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25" w:rsidRDefault="00454725" w:rsidP="00F10A03">
      <w:pPr>
        <w:pStyle w:val="Title"/>
      </w:pPr>
      <w:r>
        <w:t>Titan Hardware, Software and Setup requirements</w:t>
      </w:r>
    </w:p>
    <w:p w:rsidR="00454725" w:rsidRDefault="00454725" w:rsidP="00857434">
      <w:pPr>
        <w:pStyle w:val="Heading1"/>
      </w:pPr>
      <w:r w:rsidRPr="000D3E3C">
        <w:t>Server System Recommendations</w:t>
      </w:r>
    </w:p>
    <w:p w:rsidR="00454725" w:rsidRPr="00857434" w:rsidRDefault="00454725" w:rsidP="00857434">
      <w:pPr>
        <w:pStyle w:val="NoSpacing"/>
      </w:pPr>
    </w:p>
    <w:p w:rsidR="00454725" w:rsidRPr="000D3E3C" w:rsidRDefault="00454725" w:rsidP="000D3E3C">
      <w:pPr>
        <w:pStyle w:val="NoSpacing"/>
        <w:numPr>
          <w:ilvl w:val="0"/>
          <w:numId w:val="1"/>
        </w:numPr>
      </w:pPr>
      <w:r w:rsidRPr="000D3E3C">
        <w:t>INTEL</w:t>
      </w:r>
      <w:r>
        <w:t xml:space="preserve"> or AMD</w:t>
      </w:r>
      <w:r w:rsidRPr="000D3E3C">
        <w:t xml:space="preserve"> Dual Core, 2.2 GHz Processor or better</w:t>
      </w:r>
    </w:p>
    <w:p w:rsidR="00454725" w:rsidRPr="000D3E3C" w:rsidRDefault="00454725" w:rsidP="000D3E3C">
      <w:pPr>
        <w:pStyle w:val="NoSpacing"/>
        <w:numPr>
          <w:ilvl w:val="0"/>
          <w:numId w:val="1"/>
        </w:numPr>
      </w:pPr>
      <w:r w:rsidRPr="000D3E3C">
        <w:t xml:space="preserve">4 GB RAM or more </w:t>
      </w:r>
      <w:r>
        <w:t>for up to 10 users. An additional 2GB is recommended for each additional 10 users.</w:t>
      </w:r>
    </w:p>
    <w:p w:rsidR="00454725" w:rsidRPr="003419B9" w:rsidRDefault="00454725" w:rsidP="003419B9">
      <w:pPr>
        <w:pStyle w:val="NoSpacing"/>
        <w:numPr>
          <w:ilvl w:val="0"/>
          <w:numId w:val="1"/>
        </w:numPr>
        <w:rPr>
          <w:b/>
          <w:bCs/>
        </w:rPr>
      </w:pPr>
      <w:r w:rsidRPr="000D3E3C">
        <w:t>Windows Server 2008</w:t>
      </w:r>
      <w:r>
        <w:t xml:space="preserve"> or later</w:t>
      </w:r>
      <w:r w:rsidRPr="000D3E3C">
        <w:t xml:space="preserve"> is strongly recommended. Microsoft Windows</w:t>
      </w:r>
      <w:r>
        <w:t xml:space="preserve"> XP Professional will work but is not recommended due to lack of MS support</w:t>
      </w:r>
      <w:r w:rsidRPr="000D3E3C">
        <w:t xml:space="preserve">. </w:t>
      </w:r>
      <w:r w:rsidRPr="000D3E3C">
        <w:rPr>
          <w:b/>
          <w:bCs/>
        </w:rPr>
        <w:t>Windows 98</w:t>
      </w:r>
      <w:r>
        <w:rPr>
          <w:b/>
          <w:bCs/>
        </w:rPr>
        <w:t>, Vista</w:t>
      </w:r>
      <w:r w:rsidRPr="000D3E3C">
        <w:rPr>
          <w:b/>
          <w:bCs/>
        </w:rPr>
        <w:t xml:space="preserve"> and prior are no</w:t>
      </w:r>
      <w:r>
        <w:rPr>
          <w:b/>
          <w:bCs/>
        </w:rPr>
        <w:t>t</w:t>
      </w:r>
      <w:r w:rsidRPr="000D3E3C">
        <w:rPr>
          <w:b/>
          <w:bCs/>
        </w:rPr>
        <w:t xml:space="preserve"> supported</w:t>
      </w:r>
      <w:r>
        <w:rPr>
          <w:b/>
          <w:bCs/>
        </w:rPr>
        <w:t xml:space="preserve"> as servers</w:t>
      </w:r>
      <w:r w:rsidRPr="000D3E3C">
        <w:rPr>
          <w:b/>
          <w:bCs/>
        </w:rPr>
        <w:t>.</w:t>
      </w:r>
    </w:p>
    <w:p w:rsidR="00454725" w:rsidRPr="000D3E3C" w:rsidRDefault="00454725" w:rsidP="000D3E3C">
      <w:pPr>
        <w:pStyle w:val="NoSpacing"/>
        <w:numPr>
          <w:ilvl w:val="0"/>
          <w:numId w:val="1"/>
        </w:numPr>
      </w:pPr>
      <w:r>
        <w:t xml:space="preserve">1 TB </w:t>
      </w:r>
      <w:proofErr w:type="spellStart"/>
      <w:r>
        <w:t>SATA</w:t>
      </w:r>
      <w:proofErr w:type="spellEnd"/>
      <w:r>
        <w:t xml:space="preserve"> h</w:t>
      </w:r>
      <w:r w:rsidRPr="000D3E3C">
        <w:t>ard</w:t>
      </w:r>
      <w:r>
        <w:t xml:space="preserve"> drive</w:t>
      </w:r>
      <w:r w:rsidRPr="000D3E3C">
        <w:t xml:space="preserve"> </w:t>
      </w:r>
      <w:r>
        <w:t>s</w:t>
      </w:r>
      <w:r w:rsidRPr="000D3E3C">
        <w:t xml:space="preserve">pace or more if </w:t>
      </w:r>
      <w:proofErr w:type="spellStart"/>
      <w:r w:rsidRPr="000D3E3C">
        <w:t>DocScan</w:t>
      </w:r>
      <w:proofErr w:type="spellEnd"/>
      <w:r w:rsidRPr="000D3E3C">
        <w:t xml:space="preserve"> document imaging is used</w:t>
      </w:r>
    </w:p>
    <w:p w:rsidR="00454725" w:rsidRPr="000D3E3C" w:rsidRDefault="00454725" w:rsidP="000D3E3C">
      <w:pPr>
        <w:pStyle w:val="NoSpacing"/>
        <w:numPr>
          <w:ilvl w:val="0"/>
          <w:numId w:val="1"/>
        </w:numPr>
      </w:pPr>
      <w:r w:rsidRPr="000D3E3C">
        <w:t>Network / Ethernet Card (100MB or preferably 1GB)</w:t>
      </w:r>
    </w:p>
    <w:p w:rsidR="00454725" w:rsidRDefault="00454725" w:rsidP="000D3E3C">
      <w:pPr>
        <w:pStyle w:val="NoSpacing"/>
        <w:numPr>
          <w:ilvl w:val="0"/>
          <w:numId w:val="1"/>
        </w:numPr>
      </w:pPr>
      <w:r>
        <w:t>Color Monitor, v</w:t>
      </w:r>
      <w:r w:rsidRPr="000D3E3C">
        <w:t>ideo Card</w:t>
      </w:r>
      <w:r>
        <w:t>, k</w:t>
      </w:r>
      <w:r w:rsidRPr="000D3E3C">
        <w:t>eyboard</w:t>
      </w:r>
      <w:r>
        <w:t xml:space="preserve"> and m</w:t>
      </w:r>
      <w:r w:rsidRPr="000D3E3C">
        <w:t>ouse</w:t>
      </w:r>
    </w:p>
    <w:p w:rsidR="00454725" w:rsidRPr="000D3E3C" w:rsidRDefault="00454725" w:rsidP="00857434">
      <w:pPr>
        <w:pStyle w:val="NoSpacing"/>
        <w:ind w:left="720"/>
      </w:pPr>
    </w:p>
    <w:p w:rsidR="00454725" w:rsidRDefault="00454725" w:rsidP="00857434">
      <w:pPr>
        <w:pStyle w:val="Heading1"/>
      </w:pPr>
      <w:r w:rsidRPr="000D3E3C">
        <w:t>Workstation System Recommendations</w:t>
      </w:r>
    </w:p>
    <w:p w:rsidR="00454725" w:rsidRPr="00857434" w:rsidRDefault="00454725" w:rsidP="00857434">
      <w:pPr>
        <w:pStyle w:val="NoSpacing"/>
      </w:pPr>
    </w:p>
    <w:p w:rsidR="00454725" w:rsidRPr="000D3E3C" w:rsidRDefault="00454725" w:rsidP="00857434">
      <w:pPr>
        <w:pStyle w:val="NoSpacing"/>
        <w:numPr>
          <w:ilvl w:val="0"/>
          <w:numId w:val="2"/>
        </w:numPr>
      </w:pPr>
      <w:r w:rsidRPr="000D3E3C">
        <w:t xml:space="preserve">INTEL </w:t>
      </w:r>
      <w:r>
        <w:t xml:space="preserve">or AMD </w:t>
      </w:r>
      <w:r w:rsidRPr="000D3E3C">
        <w:t>Dual Core, 2.2 GHz Processor or better</w:t>
      </w:r>
    </w:p>
    <w:p w:rsidR="00454725" w:rsidRPr="000D3E3C" w:rsidRDefault="00454725" w:rsidP="00857434">
      <w:pPr>
        <w:pStyle w:val="NoSpacing"/>
        <w:numPr>
          <w:ilvl w:val="0"/>
          <w:numId w:val="2"/>
        </w:numPr>
      </w:pPr>
      <w:r>
        <w:t>2 GB RAM or more.</w:t>
      </w:r>
      <w:r w:rsidRPr="000D3E3C">
        <w:t xml:space="preserve"> Additional RAM </w:t>
      </w:r>
      <w:r>
        <w:t xml:space="preserve">may improve performance </w:t>
      </w:r>
      <w:r w:rsidRPr="000D3E3C">
        <w:t>at POS</w:t>
      </w:r>
      <w:r>
        <w:t xml:space="preserve"> workstations.</w:t>
      </w:r>
    </w:p>
    <w:p w:rsidR="00454725" w:rsidRPr="000D3E3C" w:rsidRDefault="00454725" w:rsidP="00857434">
      <w:pPr>
        <w:pStyle w:val="NoSpacing"/>
        <w:numPr>
          <w:ilvl w:val="0"/>
          <w:numId w:val="2"/>
        </w:numPr>
      </w:pPr>
      <w:r w:rsidRPr="000D3E3C">
        <w:t xml:space="preserve">Microsoft Windows XP Professional </w:t>
      </w:r>
      <w:r>
        <w:t>will work but is no longer supported by MS. M</w:t>
      </w:r>
      <w:r w:rsidRPr="000D3E3C">
        <w:t xml:space="preserve">ore recent </w:t>
      </w:r>
      <w:r>
        <w:t>recommended.</w:t>
      </w:r>
    </w:p>
    <w:p w:rsidR="00454725" w:rsidRPr="000D3E3C" w:rsidRDefault="00454725" w:rsidP="00857434">
      <w:pPr>
        <w:pStyle w:val="NoSpacing"/>
        <w:numPr>
          <w:ilvl w:val="0"/>
          <w:numId w:val="2"/>
        </w:numPr>
      </w:pPr>
      <w:r w:rsidRPr="000D3E3C">
        <w:t xml:space="preserve">80 GB </w:t>
      </w:r>
      <w:proofErr w:type="spellStart"/>
      <w:r w:rsidRPr="000D3E3C">
        <w:t>SATA</w:t>
      </w:r>
      <w:proofErr w:type="spellEnd"/>
      <w:r w:rsidRPr="000D3E3C">
        <w:t xml:space="preserve"> Hard Space or more</w:t>
      </w:r>
      <w:r>
        <w:t>.</w:t>
      </w:r>
    </w:p>
    <w:p w:rsidR="00454725" w:rsidRPr="000D3E3C" w:rsidRDefault="00454725" w:rsidP="00857434">
      <w:pPr>
        <w:pStyle w:val="NoSpacing"/>
        <w:numPr>
          <w:ilvl w:val="0"/>
          <w:numId w:val="2"/>
        </w:numPr>
      </w:pPr>
      <w:r w:rsidRPr="000D3E3C">
        <w:t>Network / Ethernet Card</w:t>
      </w:r>
    </w:p>
    <w:p w:rsidR="00454725" w:rsidRPr="000D3E3C" w:rsidRDefault="00454725" w:rsidP="00857434">
      <w:pPr>
        <w:pStyle w:val="NoSpacing"/>
        <w:numPr>
          <w:ilvl w:val="0"/>
          <w:numId w:val="2"/>
        </w:numPr>
      </w:pPr>
      <w:r w:rsidRPr="000D3E3C">
        <w:t>Color Monitor</w:t>
      </w:r>
      <w:r>
        <w:t>, v</w:t>
      </w:r>
      <w:r w:rsidRPr="000D3E3C">
        <w:t>ideo Card</w:t>
      </w:r>
      <w:r>
        <w:t>, k</w:t>
      </w:r>
      <w:r w:rsidRPr="000D3E3C">
        <w:t>eyboard</w:t>
      </w:r>
      <w:r>
        <w:t xml:space="preserve"> and m</w:t>
      </w:r>
      <w:r w:rsidRPr="000D3E3C">
        <w:t>ouse</w:t>
      </w:r>
      <w:r>
        <w:t>.</w:t>
      </w:r>
      <w:r w:rsidRPr="00E671D7">
        <w:t xml:space="preserve"> </w:t>
      </w:r>
      <w:r w:rsidRPr="000D3E3C">
        <w:t>Available PS2 port if using wedge scanner</w:t>
      </w:r>
      <w:r>
        <w:t>.</w:t>
      </w:r>
    </w:p>
    <w:p w:rsidR="00454725" w:rsidRPr="000D3E3C" w:rsidRDefault="00454725" w:rsidP="00857434">
      <w:pPr>
        <w:pStyle w:val="NoSpacing"/>
      </w:pPr>
      <w:r w:rsidRPr="000D3E3C">
        <w:t>Must have sufficient number of USB ports to support all USB peripherals (i.e.,</w:t>
      </w:r>
      <w:r>
        <w:t xml:space="preserve"> printers,</w:t>
      </w:r>
      <w:r w:rsidRPr="000D3E3C">
        <w:t xml:space="preserve"> Cash Drawer, Cash Receipt Printer,</w:t>
      </w:r>
      <w:r>
        <w:t xml:space="preserve"> </w:t>
      </w:r>
      <w:r w:rsidRPr="000D3E3C">
        <w:t>Signature Capture Pad, Scanner, Debit pad, Keyboard, Mouse,</w:t>
      </w:r>
      <w:r>
        <w:t xml:space="preserve"> etc.)</w:t>
      </w:r>
    </w:p>
    <w:p w:rsidR="00454725" w:rsidRPr="000D3E3C" w:rsidRDefault="00454725" w:rsidP="000D3E3C">
      <w:pPr>
        <w:pStyle w:val="NoSpacing"/>
        <w:numPr>
          <w:ilvl w:val="0"/>
          <w:numId w:val="2"/>
        </w:numPr>
      </w:pPr>
      <w:r w:rsidRPr="000D3E3C">
        <w:t>Serial/Parallel port(s) as needed</w:t>
      </w:r>
      <w:r>
        <w:t xml:space="preserve"> for peripherals such as </w:t>
      </w:r>
      <w:r w:rsidRPr="000D3E3C">
        <w:t>Customer Display pole, CRP, Parallel</w:t>
      </w:r>
    </w:p>
    <w:p w:rsidR="00454725" w:rsidRDefault="00454725" w:rsidP="000D3E3C">
      <w:pPr>
        <w:pStyle w:val="NoSpacing"/>
      </w:pPr>
      <w:r>
        <w:t>invoice printers, etc.</w:t>
      </w:r>
    </w:p>
    <w:p w:rsidR="00454725" w:rsidRDefault="00454725" w:rsidP="000D3E3C">
      <w:pPr>
        <w:pStyle w:val="NoSpacing"/>
      </w:pPr>
    </w:p>
    <w:p w:rsidR="00454725" w:rsidRDefault="00454725" w:rsidP="00857434">
      <w:pPr>
        <w:pStyle w:val="Heading1"/>
      </w:pPr>
      <w:r>
        <w:t>Specific other hardware and peripheral recommended</w:t>
      </w:r>
    </w:p>
    <w:p w:rsidR="00454725" w:rsidRDefault="00454725" w:rsidP="000D3E3C">
      <w:pPr>
        <w:pStyle w:val="NoSpacing"/>
      </w:pPr>
    </w:p>
    <w:p w:rsidR="00454725" w:rsidRDefault="00454725" w:rsidP="0018659C">
      <w:pPr>
        <w:pStyle w:val="NoSpacing"/>
        <w:numPr>
          <w:ilvl w:val="0"/>
          <w:numId w:val="2"/>
        </w:numPr>
      </w:pPr>
      <w:r>
        <w:t>Report and form printers should be inkjet or laser.</w:t>
      </w:r>
    </w:p>
    <w:p w:rsidR="00454725" w:rsidRDefault="00454725" w:rsidP="0018659C">
      <w:pPr>
        <w:pStyle w:val="NoSpacing"/>
        <w:numPr>
          <w:ilvl w:val="0"/>
          <w:numId w:val="2"/>
        </w:numPr>
      </w:pPr>
      <w:r>
        <w:t>A minimum 2 gigabit router is strongly recommended.</w:t>
      </w:r>
    </w:p>
    <w:p w:rsidR="00454725" w:rsidRDefault="00454725" w:rsidP="0018659C">
      <w:pPr>
        <w:pStyle w:val="NoSpacing"/>
        <w:numPr>
          <w:ilvl w:val="0"/>
          <w:numId w:val="2"/>
        </w:numPr>
      </w:pPr>
      <w:r>
        <w:t>CAT  6 cable or better is recommended. Wireless connections are best avoided for high production workstations like POS if at all possible.</w:t>
      </w:r>
    </w:p>
    <w:p w:rsidR="00454725" w:rsidRDefault="00454725" w:rsidP="0018659C">
      <w:pPr>
        <w:pStyle w:val="NoSpacing"/>
      </w:pPr>
    </w:p>
    <w:p w:rsidR="00B51265" w:rsidRDefault="00B51265" w:rsidP="0018659C">
      <w:pPr>
        <w:pStyle w:val="NoSpacing"/>
      </w:pPr>
    </w:p>
    <w:p w:rsidR="00B51265" w:rsidRDefault="00B51265" w:rsidP="0018659C">
      <w:pPr>
        <w:pStyle w:val="NoSpacing"/>
      </w:pPr>
    </w:p>
    <w:p w:rsidR="00454725" w:rsidRDefault="00454725" w:rsidP="0018659C">
      <w:pPr>
        <w:pStyle w:val="Heading1"/>
      </w:pPr>
      <w:r>
        <w:t>Setup Tips for BCR Titan and SAP Advantage</w:t>
      </w:r>
    </w:p>
    <w:p w:rsidR="00454725" w:rsidRDefault="00454725" w:rsidP="0018659C">
      <w:pPr>
        <w:pStyle w:val="NoSpacing"/>
      </w:pPr>
    </w:p>
    <w:p w:rsidR="00454725" w:rsidRDefault="00454725" w:rsidP="002959AA">
      <w:pPr>
        <w:pStyle w:val="NoSpacing"/>
        <w:numPr>
          <w:ilvl w:val="0"/>
          <w:numId w:val="3"/>
        </w:numPr>
      </w:pPr>
      <w:r>
        <w:t xml:space="preserve">Titan software runs on the SAP Advantage database server  (ADS) in a client/server configuration. BCR will install the software on the server to run both Advantage and Titan. A folder usually named “Titan” will </w:t>
      </w:r>
      <w:r>
        <w:lastRenderedPageBreak/>
        <w:t>contain a data folder usually named for the client (e.g., “Acme” for Acme Supply Co.) and a folder named “EXE” which will contain all of the Titan applications’ and BCR optional applications’ executables.</w:t>
      </w:r>
    </w:p>
    <w:p w:rsidR="00454725" w:rsidRDefault="00454725" w:rsidP="002959AA">
      <w:pPr>
        <w:pStyle w:val="NoSpacing"/>
        <w:numPr>
          <w:ilvl w:val="0"/>
          <w:numId w:val="3"/>
        </w:numPr>
      </w:pPr>
      <w:r>
        <w:t>SAP Advantage (ADS) must be installed on the same drive as the server software, usually the C: drive.</w:t>
      </w:r>
    </w:p>
    <w:p w:rsidR="00454725" w:rsidRDefault="00454725" w:rsidP="002959AA">
      <w:pPr>
        <w:pStyle w:val="NoSpacing"/>
        <w:numPr>
          <w:ilvl w:val="0"/>
          <w:numId w:val="3"/>
        </w:numPr>
      </w:pPr>
      <w:r>
        <w:t>Titan is usually mapped as a “T:” shared drive with full access permissions on the server. Please provide BCR with a map of the server configuration.</w:t>
      </w:r>
    </w:p>
    <w:p w:rsidR="00454725" w:rsidRDefault="00454725" w:rsidP="002959AA">
      <w:pPr>
        <w:pStyle w:val="NoSpacing"/>
        <w:numPr>
          <w:ilvl w:val="0"/>
          <w:numId w:val="3"/>
        </w:numPr>
      </w:pPr>
      <w:r>
        <w:t>Please setup a</w:t>
      </w:r>
      <w:r w:rsidR="00390797">
        <w:t xml:space="preserve"> Windows’</w:t>
      </w:r>
      <w:r>
        <w:t xml:space="preserve"> Remote Desktop</w:t>
      </w:r>
      <w:r w:rsidR="00390797">
        <w:t xml:space="preserve"> (RDP)</w:t>
      </w:r>
      <w:r>
        <w:t xml:space="preserve"> for the server and provide BCR with login information. </w:t>
      </w:r>
    </w:p>
    <w:p w:rsidR="00454725" w:rsidRDefault="00454725" w:rsidP="002959AA">
      <w:pPr>
        <w:pStyle w:val="NoSpacing"/>
        <w:numPr>
          <w:ilvl w:val="0"/>
          <w:numId w:val="3"/>
        </w:numPr>
      </w:pPr>
      <w:r>
        <w:t>ALL FIREWALL AND VIRUS/MALWARE SOFTWARE ON BOTH THE SERVER AND ALL WORKSTATIONS MUST BE SET TO EXCLUDE ADS AND TITAN PROGRAMS FROM SCANS.</w:t>
      </w:r>
    </w:p>
    <w:p w:rsidR="00454725" w:rsidRDefault="00454725" w:rsidP="002959AA">
      <w:pPr>
        <w:pStyle w:val="NoSpacing"/>
        <w:numPr>
          <w:ilvl w:val="0"/>
          <w:numId w:val="3"/>
        </w:numPr>
      </w:pPr>
      <w:r>
        <w:t xml:space="preserve">ANY BACKUP SOFTWARE MUST NOT BE SET TO BACKUP IN </w:t>
      </w:r>
      <w:proofErr w:type="spellStart"/>
      <w:r>
        <w:t>REALTIME</w:t>
      </w:r>
      <w:proofErr w:type="spellEnd"/>
      <w:r>
        <w:t xml:space="preserve">. Ideally it should run in the middle of the night so that any Titan manual or automated maintenance will not be disrupted.   </w:t>
      </w:r>
    </w:p>
    <w:sectPr w:rsidR="00454725" w:rsidSect="008004D5">
      <w:foot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65" w:rsidRDefault="00B51265" w:rsidP="00B51265">
      <w:pPr>
        <w:spacing w:before="0" w:after="0" w:line="240" w:lineRule="auto"/>
      </w:pPr>
      <w:r>
        <w:separator/>
      </w:r>
    </w:p>
  </w:endnote>
  <w:endnote w:type="continuationSeparator" w:id="0">
    <w:p w:rsidR="00B51265" w:rsidRDefault="00B51265" w:rsidP="00B512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B51265">
      <w:tc>
        <w:tcPr>
          <w:tcW w:w="918" w:type="dxa"/>
        </w:tcPr>
        <w:p w:rsidR="00B51265" w:rsidRPr="00B51265" w:rsidRDefault="00B51265">
          <w:pPr>
            <w:pStyle w:val="Footer"/>
            <w:jc w:val="right"/>
            <w:rPr>
              <w:b/>
              <w:color w:val="F79646" w:themeColor="accent6"/>
              <w:sz w:val="32"/>
              <w:szCs w:val="32"/>
            </w:rPr>
          </w:pPr>
          <w:r w:rsidRPr="00B51265">
            <w:rPr>
              <w:color w:val="F79646" w:themeColor="accent6"/>
            </w:rPr>
            <w:fldChar w:fldCharType="begin"/>
          </w:r>
          <w:r w:rsidRPr="00B51265">
            <w:rPr>
              <w:color w:val="F79646" w:themeColor="accent6"/>
            </w:rPr>
            <w:instrText xml:space="preserve"> PAGE   \* MERGEFORMAT </w:instrText>
          </w:r>
          <w:r w:rsidRPr="00B51265">
            <w:rPr>
              <w:color w:val="F79646" w:themeColor="accent6"/>
            </w:rPr>
            <w:fldChar w:fldCharType="separate"/>
          </w:r>
          <w:r w:rsidRPr="00B51265">
            <w:rPr>
              <w:b/>
              <w:noProof/>
              <w:color w:val="F79646" w:themeColor="accent6"/>
              <w:sz w:val="32"/>
              <w:szCs w:val="32"/>
            </w:rPr>
            <w:t>2</w:t>
          </w:r>
          <w:r w:rsidRPr="00B51265">
            <w:rPr>
              <w:color w:val="F79646" w:themeColor="accent6"/>
            </w:rPr>
            <w:fldChar w:fldCharType="end"/>
          </w:r>
        </w:p>
      </w:tc>
      <w:tc>
        <w:tcPr>
          <w:tcW w:w="7938" w:type="dxa"/>
        </w:tcPr>
        <w:p w:rsidR="00B51265" w:rsidRDefault="00B51265">
          <w:pPr>
            <w:pStyle w:val="Footer"/>
          </w:pPr>
          <w:r w:rsidRPr="00B51265">
            <w:drawing>
              <wp:inline distT="0" distB="0" distL="0" distR="0">
                <wp:extent cx="2419350" cy="571500"/>
                <wp:effectExtent l="19050" t="0" r="0" b="0"/>
                <wp:docPr id="4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1265" w:rsidRDefault="00B51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65" w:rsidRDefault="00B51265" w:rsidP="00B51265">
      <w:pPr>
        <w:spacing w:before="0" w:after="0" w:line="240" w:lineRule="auto"/>
      </w:pPr>
      <w:r>
        <w:separator/>
      </w:r>
    </w:p>
  </w:footnote>
  <w:footnote w:type="continuationSeparator" w:id="0">
    <w:p w:rsidR="00B51265" w:rsidRDefault="00B51265" w:rsidP="00B512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F4F"/>
    <w:multiLevelType w:val="hybridMultilevel"/>
    <w:tmpl w:val="ECDE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C41E8"/>
    <w:multiLevelType w:val="hybridMultilevel"/>
    <w:tmpl w:val="580C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40E0"/>
    <w:multiLevelType w:val="hybridMultilevel"/>
    <w:tmpl w:val="D996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E3C"/>
    <w:rsid w:val="000A4246"/>
    <w:rsid w:val="000B2FA1"/>
    <w:rsid w:val="000D3E3C"/>
    <w:rsid w:val="0018659C"/>
    <w:rsid w:val="00195CE4"/>
    <w:rsid w:val="001A3453"/>
    <w:rsid w:val="001D35E6"/>
    <w:rsid w:val="001E052E"/>
    <w:rsid w:val="0026075F"/>
    <w:rsid w:val="00280B1A"/>
    <w:rsid w:val="002959AA"/>
    <w:rsid w:val="002A56AA"/>
    <w:rsid w:val="0032723F"/>
    <w:rsid w:val="00336E5B"/>
    <w:rsid w:val="003419B9"/>
    <w:rsid w:val="00390797"/>
    <w:rsid w:val="003D11D7"/>
    <w:rsid w:val="00426835"/>
    <w:rsid w:val="00427A7D"/>
    <w:rsid w:val="00454725"/>
    <w:rsid w:val="004A7683"/>
    <w:rsid w:val="0051355C"/>
    <w:rsid w:val="0055712A"/>
    <w:rsid w:val="00557C1D"/>
    <w:rsid w:val="00582C02"/>
    <w:rsid w:val="0065566C"/>
    <w:rsid w:val="006F1D34"/>
    <w:rsid w:val="00787239"/>
    <w:rsid w:val="008004D5"/>
    <w:rsid w:val="00857434"/>
    <w:rsid w:val="00901AE6"/>
    <w:rsid w:val="00902B04"/>
    <w:rsid w:val="0094120C"/>
    <w:rsid w:val="009764CA"/>
    <w:rsid w:val="00A57A23"/>
    <w:rsid w:val="00B045E7"/>
    <w:rsid w:val="00B37EBE"/>
    <w:rsid w:val="00B51265"/>
    <w:rsid w:val="00BB169A"/>
    <w:rsid w:val="00BF692B"/>
    <w:rsid w:val="00CB504E"/>
    <w:rsid w:val="00CD6B47"/>
    <w:rsid w:val="00DB537C"/>
    <w:rsid w:val="00E06003"/>
    <w:rsid w:val="00E420FD"/>
    <w:rsid w:val="00E671D7"/>
    <w:rsid w:val="00F10A03"/>
    <w:rsid w:val="00F439E6"/>
    <w:rsid w:val="00F849E8"/>
    <w:rsid w:val="00FC0A0D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045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045E7"/>
    <w:pPr>
      <w:pBdr>
        <w:top w:val="single" w:sz="24" w:space="1" w:color="FABF8F"/>
        <w:left w:val="single" w:sz="24" w:space="4" w:color="FABF8F"/>
        <w:bottom w:val="single" w:sz="24" w:space="1" w:color="FABF8F"/>
        <w:right w:val="single" w:sz="24" w:space="4" w:color="FABF8F"/>
      </w:pBdr>
      <w:shd w:val="clear" w:color="auto" w:fill="FABF8F"/>
      <w:spacing w:after="0"/>
      <w:outlineLvl w:val="0"/>
    </w:pPr>
    <w:rPr>
      <w:rFonts w:cs="Tahoma"/>
      <w:b/>
      <w:bCs/>
      <w:caps/>
      <w:color w:val="262626"/>
      <w:spacing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45E7"/>
    <w:pPr>
      <w:pBdr>
        <w:top w:val="single" w:sz="24" w:space="1" w:color="FBD4B4"/>
        <w:left w:val="single" w:sz="24" w:space="4" w:color="FBD4B4"/>
        <w:bottom w:val="single" w:sz="24" w:space="1" w:color="FBD4B4"/>
        <w:right w:val="single" w:sz="24" w:space="4" w:color="FBD4B4"/>
      </w:pBdr>
      <w:shd w:val="clear" w:color="auto" w:fill="FBD4B4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45E7"/>
    <w:pPr>
      <w:pBdr>
        <w:top w:val="single" w:sz="6" w:space="2" w:color="E36C0A"/>
        <w:left w:val="single" w:sz="6" w:space="2" w:color="E36C0A"/>
      </w:pBdr>
      <w:spacing w:before="300" w:after="0"/>
      <w:outlineLvl w:val="2"/>
    </w:pPr>
    <w:rPr>
      <w:caps/>
      <w:color w:val="E36C0A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45E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45E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45E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45E7"/>
    <w:pPr>
      <w:spacing w:before="300" w:after="0"/>
      <w:outlineLvl w:val="6"/>
    </w:pPr>
    <w:rPr>
      <w:caps/>
      <w:color w:val="365F91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45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45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5E7"/>
    <w:rPr>
      <w:rFonts w:cs="Tahoma"/>
      <w:b/>
      <w:bCs/>
      <w:caps/>
      <w:color w:val="262626"/>
      <w:spacing w:val="15"/>
      <w:sz w:val="22"/>
      <w:szCs w:val="22"/>
      <w:shd w:val="clear" w:color="auto" w:fill="FABF8F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45E7"/>
    <w:rPr>
      <w:rFonts w:cs="Times New Roman"/>
      <w:caps/>
      <w:spacing w:val="15"/>
      <w:sz w:val="22"/>
      <w:szCs w:val="22"/>
      <w:shd w:val="clear" w:color="auto" w:fill="FBD4B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45E7"/>
    <w:rPr>
      <w:rFonts w:cs="Times New Roman"/>
      <w:caps/>
      <w:color w:val="E36C0A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45E7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45E7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45E7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45E7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45E7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45E7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045E7"/>
    <w:pPr>
      <w:spacing w:before="720"/>
    </w:pPr>
    <w:rPr>
      <w:caps/>
      <w:color w:val="E36C0A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045E7"/>
    <w:rPr>
      <w:rFonts w:cs="Times New Roman"/>
      <w:caps/>
      <w:color w:val="E36C0A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B045E7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45E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45E7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B045E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045E7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B045E7"/>
    <w:pPr>
      <w:spacing w:before="0"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045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45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045E7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B045E7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045E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045E7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045E7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B045E7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B045E7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B045E7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B045E7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045E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locked/>
    <w:rsid w:val="00B5126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265"/>
  </w:style>
  <w:style w:type="paragraph" w:styleId="Footer">
    <w:name w:val="footer"/>
    <w:basedOn w:val="Normal"/>
    <w:link w:val="FooterChar"/>
    <w:uiPriority w:val="99"/>
    <w:unhideWhenUsed/>
    <w:locked/>
    <w:rsid w:val="00B5126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65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512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TITAN HARDWARE, SOFTWARE AND SETUP REQUIREMENTS</vt:lpstr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 HARDWARE, SOFTWARE AND SETUP REQUIREMENTS</dc:title>
  <dc:creator>Bruce</dc:creator>
  <cp:lastModifiedBy>Bruce</cp:lastModifiedBy>
  <cp:revision>3</cp:revision>
  <dcterms:created xsi:type="dcterms:W3CDTF">2015-03-24T20:07:00Z</dcterms:created>
  <dcterms:modified xsi:type="dcterms:W3CDTF">2019-01-02T22:19:00Z</dcterms:modified>
</cp:coreProperties>
</file>