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D5" w:rsidRDefault="00FF6167" w:rsidP="006B6FE6">
      <w:pPr>
        <w:pStyle w:val="Title"/>
      </w:pPr>
      <w:r>
        <w:t>Setting Item ABC (Pareto) Ranks</w:t>
      </w:r>
    </w:p>
    <w:p w:rsidR="00FF6167" w:rsidRDefault="00FF6167" w:rsidP="00FF6167">
      <w:r>
        <w:t xml:space="preserve">Determine the rank types that you would like to set. Typical rankings would be by item contribution to total company sales, item number of “hits” (number of times sold, i.e., invoice lines), or item contribution to total company profits. The same rankings might be applied to item classes and then to items within their class. </w:t>
      </w:r>
    </w:p>
    <w:p w:rsidR="00FF6167" w:rsidRDefault="008E670D" w:rsidP="00FF6167">
      <w:r>
        <w:t>Label an item user defined field for each rank you want to set</w:t>
      </w:r>
      <w:r w:rsidR="00465DD9">
        <w:t xml:space="preserve"> in System Defaults</w:t>
      </w:r>
      <w:r>
        <w:t>.</w:t>
      </w:r>
    </w:p>
    <w:p w:rsidR="00FF6167" w:rsidRDefault="00FF6167" w:rsidP="00FF6167">
      <w:r>
        <w:rPr>
          <w:noProof/>
          <w:lang w:bidi="ar-SA"/>
        </w:rPr>
        <w:drawing>
          <wp:inline distT="0" distB="0" distL="0" distR="0">
            <wp:extent cx="2722245" cy="172275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22245" cy="1722755"/>
                    </a:xfrm>
                    <a:prstGeom prst="rect">
                      <a:avLst/>
                    </a:prstGeom>
                    <a:noFill/>
                    <a:ln w="9525">
                      <a:noFill/>
                      <a:miter lim="800000"/>
                      <a:headEnd/>
                      <a:tailEnd/>
                    </a:ln>
                  </pic:spPr>
                </pic:pic>
              </a:graphicData>
            </a:graphic>
          </wp:inline>
        </w:drawing>
      </w:r>
    </w:p>
    <w:p w:rsidR="00465DD9" w:rsidRDefault="00465DD9" w:rsidP="00FF6167">
      <w:r>
        <w:t>This will cause the fields to appear on the Additional tab in Edit Items.</w:t>
      </w:r>
    </w:p>
    <w:p w:rsidR="00465DD9" w:rsidRDefault="00465DD9" w:rsidP="00FF6167">
      <w:r>
        <w:rPr>
          <w:noProof/>
          <w:lang w:bidi="ar-SA"/>
        </w:rPr>
        <w:drawing>
          <wp:inline distT="0" distB="0" distL="0" distR="0">
            <wp:extent cx="5943600" cy="99210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992106"/>
                    </a:xfrm>
                    <a:prstGeom prst="rect">
                      <a:avLst/>
                    </a:prstGeom>
                    <a:noFill/>
                    <a:ln w="9525">
                      <a:noFill/>
                      <a:miter lim="800000"/>
                      <a:headEnd/>
                      <a:tailEnd/>
                    </a:ln>
                  </pic:spPr>
                </pic:pic>
              </a:graphicData>
            </a:graphic>
          </wp:inline>
        </w:drawing>
      </w:r>
    </w:p>
    <w:p w:rsidR="00465DD9" w:rsidRDefault="00465DD9" w:rsidP="00FF6167"/>
    <w:p w:rsidR="008E670D" w:rsidRDefault="008E670D" w:rsidP="00FF6167">
      <w:r>
        <w:t>Create a report that sorts items is the order of the rank factor</w:t>
      </w:r>
      <w:r w:rsidR="00465DD9">
        <w:t>(sales, margin, etc.)</w:t>
      </w:r>
      <w:r w:rsidR="00467201">
        <w:t xml:space="preserve"> from high to low</w:t>
      </w:r>
      <w:r>
        <w:t xml:space="preserve"> using the BCR report writer or SQL. </w:t>
      </w:r>
    </w:p>
    <w:p w:rsidR="00BA62B3" w:rsidRDefault="00BA62B3" w:rsidP="00FF6167"/>
    <w:p w:rsidR="00BA62B3" w:rsidRDefault="00BA62B3" w:rsidP="00FF6167"/>
    <w:p w:rsidR="00BA62B3" w:rsidRDefault="00BA62B3" w:rsidP="00FF6167"/>
    <w:p w:rsidR="00BA62B3" w:rsidRDefault="00BA62B3" w:rsidP="00FF6167"/>
    <w:p w:rsidR="00BA62B3" w:rsidRDefault="00BA62B3" w:rsidP="00FF6167"/>
    <w:p w:rsidR="00BA62B3" w:rsidRDefault="00BA62B3" w:rsidP="00FF6167"/>
    <w:p w:rsidR="00BA62B3" w:rsidRDefault="00BA62B3" w:rsidP="00FF6167"/>
    <w:p w:rsidR="00176CE5" w:rsidRDefault="00176CE5" w:rsidP="00FF6167">
      <w:r>
        <w:lastRenderedPageBreak/>
        <w:t>For example:</w:t>
      </w:r>
    </w:p>
    <w:p w:rsidR="00176CE5" w:rsidRDefault="00176CE5" w:rsidP="008E670D">
      <w:r>
        <w:rPr>
          <w:noProof/>
          <w:lang w:bidi="ar-SA"/>
        </w:rPr>
        <w:drawing>
          <wp:inline distT="0" distB="0" distL="0" distR="0">
            <wp:extent cx="2777313" cy="3363369"/>
            <wp:effectExtent l="19050" t="0" r="398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779893" cy="3366493"/>
                    </a:xfrm>
                    <a:prstGeom prst="rect">
                      <a:avLst/>
                    </a:prstGeom>
                    <a:noFill/>
                    <a:ln w="9525">
                      <a:noFill/>
                      <a:miter lim="800000"/>
                      <a:headEnd/>
                      <a:tailEnd/>
                    </a:ln>
                  </pic:spPr>
                </pic:pic>
              </a:graphicData>
            </a:graphic>
          </wp:inline>
        </w:drawing>
      </w:r>
    </w:p>
    <w:p w:rsidR="008063E4" w:rsidRDefault="00176CE5" w:rsidP="008E670D">
      <w:r>
        <w:t>Export the report to a spreadsheet.</w:t>
      </w:r>
      <w:r w:rsidR="00FB3F9B">
        <w:t xml:space="preserve"> Create formulas in the spreadsheet</w:t>
      </w:r>
      <w:r w:rsidR="00465DD9">
        <w:t xml:space="preserve"> to</w:t>
      </w:r>
      <w:r w:rsidR="00FB3F9B">
        <w:t xml:space="preserve"> determine the percentage contribution of each item </w:t>
      </w:r>
      <w:r w:rsidR="000B1F2C">
        <w:t>as</w:t>
      </w:r>
      <w:r w:rsidR="00FB3F9B">
        <w:t xml:space="preserve"> </w:t>
      </w:r>
      <w:r w:rsidR="00465DD9">
        <w:t xml:space="preserve">a running total of percentages (e.g., </w:t>
      </w:r>
      <w:r w:rsidR="000B1F2C">
        <w:t xml:space="preserve">sum the item and all items </w:t>
      </w:r>
      <w:r w:rsidR="00467201">
        <w:t>above</w:t>
      </w:r>
      <w:r w:rsidR="000B1F2C">
        <w:t xml:space="preserve"> it and divide by the sum of all items. Use absolute references for all but the current item so that you can copy one formula and paste to all of the column.) </w:t>
      </w:r>
      <w:r w:rsidR="00FB3F9B">
        <w:t>Locate the cutoffs for each ranking desired. Typically these would be at 80% total c</w:t>
      </w:r>
      <w:r w:rsidR="00467201">
        <w:t>ontribution for “A” items, 95% for</w:t>
      </w:r>
      <w:r w:rsidR="00FB3F9B">
        <w:t xml:space="preserve"> “B” items, 100% for “C” items, and remaining items with no contribution as “D” items. Note the sales (or whatever factor used)</w:t>
      </w:r>
      <w:r w:rsidR="008063E4">
        <w:t xml:space="preserve"> amount of the item at each cutoff.</w:t>
      </w:r>
    </w:p>
    <w:p w:rsidR="000B1F2C" w:rsidRDefault="00BA62B3" w:rsidP="008E670D">
      <w:r>
        <w:rPr>
          <w:noProof/>
          <w:lang w:bidi="ar-SA"/>
        </w:rPr>
        <w:drawing>
          <wp:inline distT="0" distB="0" distL="0" distR="0">
            <wp:extent cx="5943600" cy="11460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1146050"/>
                    </a:xfrm>
                    <a:prstGeom prst="rect">
                      <a:avLst/>
                    </a:prstGeom>
                    <a:noFill/>
                    <a:ln w="9525">
                      <a:noFill/>
                      <a:miter lim="800000"/>
                      <a:headEnd/>
                      <a:tailEnd/>
                    </a:ln>
                  </pic:spPr>
                </pic:pic>
              </a:graphicData>
            </a:graphic>
          </wp:inline>
        </w:drawing>
      </w:r>
    </w:p>
    <w:p w:rsidR="008063E4" w:rsidRDefault="008063E4" w:rsidP="008E670D">
      <w:r>
        <w:t>Using the UPDATE command in SQL Tools set the appropriate user defined field to the desired rank.</w:t>
      </w:r>
      <w:r w:rsidR="007B0517">
        <w:t xml:space="preserve"> Save the command as a template.</w:t>
      </w:r>
      <w:r>
        <w:t xml:space="preserve"> Start by setting all items to “D”, then all items with sales (or whatever factor used) greater than the 100% cutoff to “C”, the all items with sales greater than the “B” cutoff, etc.</w:t>
      </w:r>
    </w:p>
    <w:p w:rsidR="00176CE5" w:rsidRPr="007B0517" w:rsidRDefault="002C0FA2" w:rsidP="008E670D">
      <w:pPr>
        <w:rPr>
          <w:color w:val="FF0000"/>
        </w:rPr>
      </w:pPr>
      <w:r w:rsidRPr="007B0517">
        <w:rPr>
          <w:color w:val="FF0000"/>
        </w:rPr>
        <w:t xml:space="preserve">UPDATE </w:t>
      </w:r>
      <w:proofErr w:type="spellStart"/>
      <w:r w:rsidRPr="007B0517">
        <w:rPr>
          <w:color w:val="FF0000"/>
        </w:rPr>
        <w:t>ITEMUDEF</w:t>
      </w:r>
      <w:proofErr w:type="spellEnd"/>
      <w:r w:rsidRPr="007B0517">
        <w:rPr>
          <w:color w:val="FF0000"/>
        </w:rPr>
        <w:t xml:space="preserve"> SET UDEF1 = ‘B’ WHERE (SELECT  </w:t>
      </w:r>
      <w:proofErr w:type="spellStart"/>
      <w:r w:rsidRPr="007B0517">
        <w:rPr>
          <w:color w:val="FF0000"/>
        </w:rPr>
        <w:t>ITEMHIST.TOTAMT</w:t>
      </w:r>
      <w:proofErr w:type="spellEnd"/>
      <w:r w:rsidRPr="007B0517">
        <w:rPr>
          <w:color w:val="FF0000"/>
        </w:rPr>
        <w:t xml:space="preserve"> FROM </w:t>
      </w:r>
      <w:proofErr w:type="spellStart"/>
      <w:r w:rsidRPr="007B0517">
        <w:rPr>
          <w:color w:val="FF0000"/>
        </w:rPr>
        <w:t>ITEMHIST</w:t>
      </w:r>
      <w:proofErr w:type="spellEnd"/>
      <w:r w:rsidRPr="007B0517">
        <w:rPr>
          <w:color w:val="FF0000"/>
        </w:rPr>
        <w:t xml:space="preserve"> WHERE </w:t>
      </w:r>
      <w:proofErr w:type="spellStart"/>
      <w:r w:rsidRPr="007B0517">
        <w:rPr>
          <w:color w:val="FF0000"/>
        </w:rPr>
        <w:t>ITEMUDEF.ITEM</w:t>
      </w:r>
      <w:proofErr w:type="spellEnd"/>
      <w:r w:rsidRPr="007B0517">
        <w:rPr>
          <w:color w:val="FF0000"/>
        </w:rPr>
        <w:t xml:space="preserve"> = </w:t>
      </w:r>
      <w:proofErr w:type="spellStart"/>
      <w:r w:rsidRPr="007B0517">
        <w:rPr>
          <w:color w:val="FF0000"/>
        </w:rPr>
        <w:t>ITEMHIST.ITEM</w:t>
      </w:r>
      <w:proofErr w:type="spellEnd"/>
      <w:r w:rsidRPr="007B0517">
        <w:rPr>
          <w:color w:val="FF0000"/>
        </w:rPr>
        <w:t xml:space="preserve"> AND </w:t>
      </w:r>
      <w:proofErr w:type="spellStart"/>
      <w:r w:rsidRPr="007B0517">
        <w:rPr>
          <w:color w:val="FF0000"/>
        </w:rPr>
        <w:t>ITEMHIST.YEAR</w:t>
      </w:r>
      <w:proofErr w:type="spellEnd"/>
      <w:r w:rsidRPr="007B0517">
        <w:rPr>
          <w:color w:val="FF0000"/>
        </w:rPr>
        <w:t xml:space="preserve"> = ‘2009’) &gt; 4109 </w:t>
      </w:r>
    </w:p>
    <w:p w:rsidR="002412FF" w:rsidRDefault="002412FF" w:rsidP="008E670D"/>
    <w:p w:rsidR="00BA62B3" w:rsidRDefault="00BA62B3" w:rsidP="008E670D"/>
    <w:p w:rsidR="002412FF" w:rsidRDefault="002412FF" w:rsidP="002412FF">
      <w:pPr>
        <w:pStyle w:val="Heading1"/>
      </w:pPr>
      <w:r>
        <w:t xml:space="preserve">Setting </w:t>
      </w:r>
      <w:proofErr w:type="spellStart"/>
      <w:r>
        <w:t>MINs</w:t>
      </w:r>
      <w:proofErr w:type="spellEnd"/>
      <w:r>
        <w:t xml:space="preserve"> and </w:t>
      </w:r>
      <w:proofErr w:type="spellStart"/>
      <w:r>
        <w:t>MAXs</w:t>
      </w:r>
      <w:proofErr w:type="spellEnd"/>
    </w:p>
    <w:p w:rsidR="000B1F2C" w:rsidRDefault="000B1F2C" w:rsidP="008E670D">
      <w:r>
        <w:t xml:space="preserve">After you have assigned appropriate ranks to items then use the UPDATE command to set </w:t>
      </w:r>
      <w:proofErr w:type="spellStart"/>
      <w:r>
        <w:t>MINs</w:t>
      </w:r>
      <w:proofErr w:type="spellEnd"/>
      <w:r>
        <w:t xml:space="preserve"> and </w:t>
      </w:r>
      <w:proofErr w:type="spellStart"/>
      <w:r>
        <w:t>MAXs</w:t>
      </w:r>
      <w:proofErr w:type="spellEnd"/>
      <w:r>
        <w:t>.</w:t>
      </w:r>
    </w:p>
    <w:p w:rsidR="000B1F2C" w:rsidRPr="007B0517" w:rsidRDefault="002412FF" w:rsidP="008E670D">
      <w:pPr>
        <w:rPr>
          <w:color w:val="FF0000"/>
        </w:rPr>
      </w:pPr>
      <w:r w:rsidRPr="007B0517">
        <w:rPr>
          <w:color w:val="FF0000"/>
        </w:rPr>
        <w:t xml:space="preserve">UPDATE ITEM SET </w:t>
      </w:r>
      <w:r w:rsidR="007E482C" w:rsidRPr="007B0517">
        <w:rPr>
          <w:color w:val="FF0000"/>
        </w:rPr>
        <w:t>“</w:t>
      </w:r>
      <w:r w:rsidR="00CD1DC1" w:rsidRPr="007B0517">
        <w:rPr>
          <w:color w:val="FF0000"/>
        </w:rPr>
        <w:t>ITEM</w:t>
      </w:r>
      <w:r w:rsidR="007E482C" w:rsidRPr="007B0517">
        <w:rPr>
          <w:color w:val="FF0000"/>
        </w:rPr>
        <w:t>”</w:t>
      </w:r>
      <w:r w:rsidR="00CD1DC1" w:rsidRPr="007B0517">
        <w:rPr>
          <w:color w:val="FF0000"/>
        </w:rPr>
        <w:t>.</w:t>
      </w:r>
      <w:r w:rsidR="007E482C" w:rsidRPr="007B0517">
        <w:rPr>
          <w:color w:val="FF0000"/>
        </w:rPr>
        <w:t>”</w:t>
      </w:r>
      <w:r w:rsidRPr="007B0517">
        <w:rPr>
          <w:color w:val="FF0000"/>
        </w:rPr>
        <w:t>MIN</w:t>
      </w:r>
      <w:r w:rsidR="007E482C" w:rsidRPr="007B0517">
        <w:rPr>
          <w:color w:val="FF0000"/>
        </w:rPr>
        <w:t>”</w:t>
      </w:r>
      <w:r w:rsidRPr="007B0517">
        <w:rPr>
          <w:color w:val="FF0000"/>
        </w:rPr>
        <w:t xml:space="preserve"> =</w:t>
      </w:r>
      <w:r w:rsidR="00CD1DC1" w:rsidRPr="007B0517">
        <w:rPr>
          <w:color w:val="FF0000"/>
        </w:rPr>
        <w:t xml:space="preserve"> (</w:t>
      </w:r>
      <w:r w:rsidR="007E482C" w:rsidRPr="007B0517">
        <w:rPr>
          <w:color w:val="FF0000"/>
        </w:rPr>
        <w:t xml:space="preserve">(SELECT </w:t>
      </w:r>
      <w:proofErr w:type="spellStart"/>
      <w:r w:rsidRPr="007B0517">
        <w:rPr>
          <w:color w:val="FF0000"/>
        </w:rPr>
        <w:t>ITEMHIST.TOTUNITS</w:t>
      </w:r>
      <w:proofErr w:type="spellEnd"/>
      <w:r w:rsidRPr="007B0517">
        <w:rPr>
          <w:color w:val="FF0000"/>
        </w:rPr>
        <w:t xml:space="preserve"> FROM </w:t>
      </w:r>
      <w:proofErr w:type="spellStart"/>
      <w:r w:rsidRPr="007B0517">
        <w:rPr>
          <w:color w:val="FF0000"/>
        </w:rPr>
        <w:t>ITEMHIST</w:t>
      </w:r>
      <w:proofErr w:type="spellEnd"/>
      <w:r w:rsidRPr="007B0517">
        <w:rPr>
          <w:color w:val="FF0000"/>
        </w:rPr>
        <w:t xml:space="preserve"> WHERE </w:t>
      </w:r>
      <w:proofErr w:type="spellStart"/>
      <w:r w:rsidRPr="007B0517">
        <w:rPr>
          <w:color w:val="FF0000"/>
        </w:rPr>
        <w:t>ITEM.I</w:t>
      </w:r>
      <w:r w:rsidR="00CD1DC1" w:rsidRPr="007B0517">
        <w:rPr>
          <w:color w:val="FF0000"/>
        </w:rPr>
        <w:t>TEM</w:t>
      </w:r>
      <w:proofErr w:type="spellEnd"/>
      <w:r w:rsidRPr="007B0517">
        <w:rPr>
          <w:color w:val="FF0000"/>
        </w:rPr>
        <w:t xml:space="preserve"> = </w:t>
      </w:r>
      <w:proofErr w:type="spellStart"/>
      <w:r w:rsidRPr="007B0517">
        <w:rPr>
          <w:color w:val="FF0000"/>
        </w:rPr>
        <w:t>ITEMHIST.ITEM</w:t>
      </w:r>
      <w:proofErr w:type="spellEnd"/>
      <w:r w:rsidRPr="007B0517">
        <w:rPr>
          <w:color w:val="FF0000"/>
        </w:rPr>
        <w:t xml:space="preserve"> AND </w:t>
      </w:r>
      <w:proofErr w:type="spellStart"/>
      <w:r w:rsidRPr="007B0517">
        <w:rPr>
          <w:color w:val="FF0000"/>
        </w:rPr>
        <w:t>ITEMHIST.YEAR</w:t>
      </w:r>
      <w:proofErr w:type="spellEnd"/>
      <w:r w:rsidRPr="007B0517">
        <w:rPr>
          <w:color w:val="FF0000"/>
        </w:rPr>
        <w:t xml:space="preserve"> = ‘2009’) / 12</w:t>
      </w:r>
      <w:r w:rsidR="00CD1DC1" w:rsidRPr="007B0517">
        <w:rPr>
          <w:color w:val="FF0000"/>
        </w:rPr>
        <w:t>)</w:t>
      </w:r>
      <w:r w:rsidRPr="007B0517">
        <w:rPr>
          <w:color w:val="FF0000"/>
        </w:rPr>
        <w:t xml:space="preserve"> WHERE (SELECT ITEMUDEF.UDEF1 FROM </w:t>
      </w:r>
      <w:proofErr w:type="spellStart"/>
      <w:r w:rsidR="00CD1DC1" w:rsidRPr="007B0517">
        <w:rPr>
          <w:color w:val="FF0000"/>
        </w:rPr>
        <w:t>ITEMUDEF</w:t>
      </w:r>
      <w:proofErr w:type="spellEnd"/>
      <w:r w:rsidR="00CD1DC1" w:rsidRPr="007B0517">
        <w:rPr>
          <w:color w:val="FF0000"/>
        </w:rPr>
        <w:t xml:space="preserve"> WHERE </w:t>
      </w:r>
      <w:proofErr w:type="spellStart"/>
      <w:r w:rsidR="00CD1DC1" w:rsidRPr="007B0517">
        <w:rPr>
          <w:color w:val="FF0000"/>
        </w:rPr>
        <w:t>ITEM.ITEM</w:t>
      </w:r>
      <w:proofErr w:type="spellEnd"/>
      <w:r w:rsidRPr="007B0517">
        <w:rPr>
          <w:color w:val="FF0000"/>
        </w:rPr>
        <w:t xml:space="preserve"> = </w:t>
      </w:r>
      <w:proofErr w:type="spellStart"/>
      <w:r w:rsidRPr="007B0517">
        <w:rPr>
          <w:color w:val="FF0000"/>
        </w:rPr>
        <w:t>ITEMUDEF.ITEM</w:t>
      </w:r>
      <w:proofErr w:type="spellEnd"/>
      <w:r w:rsidRPr="007B0517">
        <w:rPr>
          <w:color w:val="FF0000"/>
        </w:rPr>
        <w:t>) = ‘B’</w:t>
      </w:r>
    </w:p>
    <w:p w:rsidR="0028164B" w:rsidRDefault="0028164B" w:rsidP="008E670D">
      <w:r>
        <w:t xml:space="preserve">This command sets the MIN for all ‘B’ items to one month average of units sold in 2009. The </w:t>
      </w:r>
      <w:proofErr w:type="spellStart"/>
      <w:r>
        <w:t>ITEMHIST</w:t>
      </w:r>
      <w:proofErr w:type="spellEnd"/>
      <w:r>
        <w:t xml:space="preserve"> table contains the sales dollars, cost of goods and units sold for in s</w:t>
      </w:r>
      <w:r w:rsidR="000E66E1">
        <w:t>e</w:t>
      </w:r>
      <w:r>
        <w:t>parate records for each item and each year of history you have. It also contains the by month data.</w:t>
      </w:r>
    </w:p>
    <w:p w:rsidR="006B4A62" w:rsidRDefault="0028164B" w:rsidP="008E670D">
      <w:r>
        <w:t xml:space="preserve">  </w:t>
      </w:r>
    </w:p>
    <w:sectPr w:rsidR="006B4A62" w:rsidSect="008004D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FE6" w:rsidRDefault="006B6FE6" w:rsidP="006B6FE6">
      <w:pPr>
        <w:spacing w:before="0" w:after="0" w:line="240" w:lineRule="auto"/>
      </w:pPr>
      <w:r>
        <w:separator/>
      </w:r>
    </w:p>
  </w:endnote>
  <w:endnote w:type="continuationSeparator" w:id="0">
    <w:p w:rsidR="006B6FE6" w:rsidRDefault="006B6FE6" w:rsidP="006B6FE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6B6FE6">
      <w:tc>
        <w:tcPr>
          <w:tcW w:w="918" w:type="dxa"/>
        </w:tcPr>
        <w:p w:rsidR="006B6FE6" w:rsidRPr="006B6FE6" w:rsidRDefault="006B6FE6">
          <w:pPr>
            <w:pStyle w:val="Footer"/>
            <w:jc w:val="right"/>
            <w:rPr>
              <w:b/>
              <w:color w:val="F79646" w:themeColor="accent6"/>
              <w:sz w:val="32"/>
              <w:szCs w:val="32"/>
            </w:rPr>
          </w:pPr>
          <w:r w:rsidRPr="006B6FE6">
            <w:rPr>
              <w:color w:val="F79646" w:themeColor="accent6"/>
            </w:rPr>
            <w:fldChar w:fldCharType="begin"/>
          </w:r>
          <w:r w:rsidRPr="006B6FE6">
            <w:rPr>
              <w:color w:val="F79646" w:themeColor="accent6"/>
            </w:rPr>
            <w:instrText xml:space="preserve"> PAGE   \* MERGEFORMAT </w:instrText>
          </w:r>
          <w:r w:rsidRPr="006B6FE6">
            <w:rPr>
              <w:color w:val="F79646" w:themeColor="accent6"/>
            </w:rPr>
            <w:fldChar w:fldCharType="separate"/>
          </w:r>
          <w:r w:rsidRPr="006B6FE6">
            <w:rPr>
              <w:b/>
              <w:noProof/>
              <w:color w:val="F79646" w:themeColor="accent6"/>
              <w:sz w:val="32"/>
              <w:szCs w:val="32"/>
            </w:rPr>
            <w:t>3</w:t>
          </w:r>
          <w:r w:rsidRPr="006B6FE6">
            <w:rPr>
              <w:color w:val="F79646" w:themeColor="accent6"/>
            </w:rPr>
            <w:fldChar w:fldCharType="end"/>
          </w:r>
        </w:p>
      </w:tc>
      <w:tc>
        <w:tcPr>
          <w:tcW w:w="7938" w:type="dxa"/>
        </w:tcPr>
        <w:p w:rsidR="006B6FE6" w:rsidRDefault="006B6FE6">
          <w:pPr>
            <w:pStyle w:val="Footer"/>
          </w:pPr>
          <w:r w:rsidRPr="006B6FE6">
            <w:drawing>
              <wp:inline distT="0" distB="0" distL="0" distR="0">
                <wp:extent cx="2419350" cy="571500"/>
                <wp:effectExtent l="19050" t="0" r="0" b="0"/>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6B6FE6" w:rsidRDefault="006B6F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FE6" w:rsidRDefault="006B6FE6" w:rsidP="006B6FE6">
      <w:pPr>
        <w:spacing w:before="0" w:after="0" w:line="240" w:lineRule="auto"/>
      </w:pPr>
      <w:r>
        <w:separator/>
      </w:r>
    </w:p>
  </w:footnote>
  <w:footnote w:type="continuationSeparator" w:id="0">
    <w:p w:rsidR="006B6FE6" w:rsidRDefault="006B6FE6" w:rsidP="006B6FE6">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FF6167"/>
    <w:rsid w:val="000201FD"/>
    <w:rsid w:val="000B1F2C"/>
    <w:rsid w:val="000E66E1"/>
    <w:rsid w:val="000F5059"/>
    <w:rsid w:val="00176CE5"/>
    <w:rsid w:val="001C5E55"/>
    <w:rsid w:val="002412FF"/>
    <w:rsid w:val="0026075F"/>
    <w:rsid w:val="0028164B"/>
    <w:rsid w:val="002C0FA2"/>
    <w:rsid w:val="0032723F"/>
    <w:rsid w:val="00427A7D"/>
    <w:rsid w:val="00465DD9"/>
    <w:rsid w:val="00467201"/>
    <w:rsid w:val="0051355C"/>
    <w:rsid w:val="00557C1D"/>
    <w:rsid w:val="00582C02"/>
    <w:rsid w:val="0061056B"/>
    <w:rsid w:val="006B4A62"/>
    <w:rsid w:val="006B6FE6"/>
    <w:rsid w:val="006D24FF"/>
    <w:rsid w:val="006F1D34"/>
    <w:rsid w:val="007B0517"/>
    <w:rsid w:val="007E482C"/>
    <w:rsid w:val="008004D5"/>
    <w:rsid w:val="008063E4"/>
    <w:rsid w:val="008E670D"/>
    <w:rsid w:val="00901AE6"/>
    <w:rsid w:val="00910063"/>
    <w:rsid w:val="00912389"/>
    <w:rsid w:val="00916755"/>
    <w:rsid w:val="0094120C"/>
    <w:rsid w:val="00982795"/>
    <w:rsid w:val="00A57A23"/>
    <w:rsid w:val="00AE7EB0"/>
    <w:rsid w:val="00B045E7"/>
    <w:rsid w:val="00B079A3"/>
    <w:rsid w:val="00BA62B3"/>
    <w:rsid w:val="00CD1DC1"/>
    <w:rsid w:val="00E06003"/>
    <w:rsid w:val="00E420FD"/>
    <w:rsid w:val="00EE0892"/>
    <w:rsid w:val="00F326CE"/>
    <w:rsid w:val="00F849E8"/>
    <w:rsid w:val="00FB3F9B"/>
    <w:rsid w:val="00FF6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E7"/>
    <w:pPr>
      <w:spacing w:before="200" w:after="200" w:line="276" w:lineRule="auto"/>
    </w:pPr>
    <w:rPr>
      <w:sz w:val="22"/>
      <w:szCs w:val="22"/>
      <w:lang w:bidi="en-US"/>
    </w:rPr>
  </w:style>
  <w:style w:type="paragraph" w:styleId="Heading1">
    <w:name w:val="heading 1"/>
    <w:basedOn w:val="Normal"/>
    <w:next w:val="Normal"/>
    <w:link w:val="Heading1Char"/>
    <w:uiPriority w:val="9"/>
    <w:qFormat/>
    <w:rsid w:val="00B045E7"/>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rFonts w:cs="Tahoma"/>
      <w:b/>
      <w:bCs/>
      <w:caps/>
      <w:color w:val="262626"/>
      <w:spacing w:val="15"/>
    </w:rPr>
  </w:style>
  <w:style w:type="paragraph" w:styleId="Heading2">
    <w:name w:val="heading 2"/>
    <w:basedOn w:val="Normal"/>
    <w:next w:val="Normal"/>
    <w:link w:val="Heading2Char"/>
    <w:uiPriority w:val="9"/>
    <w:semiHidden/>
    <w:unhideWhenUsed/>
    <w:qFormat/>
    <w:rsid w:val="00B045E7"/>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B045E7"/>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B045E7"/>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B045E7"/>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B045E7"/>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B045E7"/>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B045E7"/>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B045E7"/>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5E7"/>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B045E7"/>
    <w:rPr>
      <w:caps/>
      <w:color w:val="E36C0A" w:themeColor="accent6" w:themeShade="BF"/>
      <w:spacing w:val="10"/>
      <w:kern w:val="28"/>
      <w:sz w:val="52"/>
      <w:szCs w:val="52"/>
    </w:rPr>
  </w:style>
  <w:style w:type="character" w:customStyle="1" w:styleId="Heading1Char">
    <w:name w:val="Heading 1 Char"/>
    <w:basedOn w:val="DefaultParagraphFont"/>
    <w:link w:val="Heading1"/>
    <w:uiPriority w:val="9"/>
    <w:rsid w:val="00B045E7"/>
    <w:rPr>
      <w:rFonts w:cs="Tahoma"/>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B045E7"/>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B045E7"/>
    <w:rPr>
      <w:caps/>
      <w:color w:val="E36C0A"/>
      <w:spacing w:val="15"/>
      <w:sz w:val="22"/>
      <w:szCs w:val="22"/>
      <w:lang w:bidi="en-US"/>
    </w:rPr>
  </w:style>
  <w:style w:type="character" w:customStyle="1" w:styleId="Heading4Char">
    <w:name w:val="Heading 4 Char"/>
    <w:basedOn w:val="DefaultParagraphFont"/>
    <w:link w:val="Heading4"/>
    <w:uiPriority w:val="9"/>
    <w:rsid w:val="00B045E7"/>
    <w:rPr>
      <w:caps/>
      <w:color w:val="365F91"/>
      <w:spacing w:val="10"/>
    </w:rPr>
  </w:style>
  <w:style w:type="character" w:customStyle="1" w:styleId="Heading5Char">
    <w:name w:val="Heading 5 Char"/>
    <w:basedOn w:val="DefaultParagraphFont"/>
    <w:link w:val="Heading5"/>
    <w:uiPriority w:val="9"/>
    <w:semiHidden/>
    <w:rsid w:val="00B045E7"/>
    <w:rPr>
      <w:caps/>
      <w:color w:val="365F91"/>
      <w:spacing w:val="10"/>
    </w:rPr>
  </w:style>
  <w:style w:type="character" w:customStyle="1" w:styleId="Heading6Char">
    <w:name w:val="Heading 6 Char"/>
    <w:basedOn w:val="DefaultParagraphFont"/>
    <w:link w:val="Heading6"/>
    <w:uiPriority w:val="9"/>
    <w:rsid w:val="00B045E7"/>
    <w:rPr>
      <w:caps/>
      <w:color w:val="365F91"/>
      <w:spacing w:val="10"/>
    </w:rPr>
  </w:style>
  <w:style w:type="character" w:customStyle="1" w:styleId="Heading7Char">
    <w:name w:val="Heading 7 Char"/>
    <w:basedOn w:val="DefaultParagraphFont"/>
    <w:link w:val="Heading7"/>
    <w:uiPriority w:val="9"/>
    <w:semiHidden/>
    <w:rsid w:val="00B045E7"/>
    <w:rPr>
      <w:caps/>
      <w:color w:val="365F91"/>
      <w:spacing w:val="10"/>
    </w:rPr>
  </w:style>
  <w:style w:type="character" w:customStyle="1" w:styleId="Heading8Char">
    <w:name w:val="Heading 8 Char"/>
    <w:basedOn w:val="DefaultParagraphFont"/>
    <w:link w:val="Heading8"/>
    <w:uiPriority w:val="9"/>
    <w:semiHidden/>
    <w:rsid w:val="00B045E7"/>
    <w:rPr>
      <w:caps/>
      <w:spacing w:val="10"/>
      <w:sz w:val="18"/>
      <w:szCs w:val="18"/>
    </w:rPr>
  </w:style>
  <w:style w:type="character" w:customStyle="1" w:styleId="Heading9Char">
    <w:name w:val="Heading 9 Char"/>
    <w:basedOn w:val="DefaultParagraphFont"/>
    <w:link w:val="Heading9"/>
    <w:uiPriority w:val="9"/>
    <w:semiHidden/>
    <w:rsid w:val="00B045E7"/>
    <w:rPr>
      <w:i/>
      <w:caps/>
      <w:spacing w:val="10"/>
      <w:sz w:val="18"/>
      <w:szCs w:val="18"/>
    </w:rPr>
  </w:style>
  <w:style w:type="paragraph" w:styleId="Caption">
    <w:name w:val="caption"/>
    <w:basedOn w:val="Normal"/>
    <w:next w:val="Normal"/>
    <w:uiPriority w:val="35"/>
    <w:semiHidden/>
    <w:unhideWhenUsed/>
    <w:qFormat/>
    <w:rsid w:val="00B045E7"/>
    <w:rPr>
      <w:b/>
      <w:bCs/>
      <w:color w:val="365F91"/>
      <w:sz w:val="16"/>
      <w:szCs w:val="16"/>
    </w:rPr>
  </w:style>
  <w:style w:type="paragraph" w:styleId="Subtitle">
    <w:name w:val="Subtitle"/>
    <w:basedOn w:val="Normal"/>
    <w:next w:val="Normal"/>
    <w:link w:val="SubtitleChar"/>
    <w:uiPriority w:val="11"/>
    <w:qFormat/>
    <w:rsid w:val="00B045E7"/>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B045E7"/>
    <w:rPr>
      <w:caps/>
      <w:color w:val="595959"/>
      <w:spacing w:val="10"/>
      <w:sz w:val="24"/>
      <w:szCs w:val="24"/>
    </w:rPr>
  </w:style>
  <w:style w:type="character" w:styleId="Strong">
    <w:name w:val="Strong"/>
    <w:uiPriority w:val="22"/>
    <w:qFormat/>
    <w:rsid w:val="00B045E7"/>
    <w:rPr>
      <w:b/>
      <w:bCs/>
    </w:rPr>
  </w:style>
  <w:style w:type="character" w:styleId="Emphasis">
    <w:name w:val="Emphasis"/>
    <w:uiPriority w:val="20"/>
    <w:qFormat/>
    <w:rsid w:val="00B045E7"/>
    <w:rPr>
      <w:caps/>
      <w:color w:val="243F60"/>
      <w:spacing w:val="5"/>
    </w:rPr>
  </w:style>
  <w:style w:type="paragraph" w:styleId="NoSpacing">
    <w:name w:val="No Spacing"/>
    <w:basedOn w:val="Normal"/>
    <w:link w:val="NoSpacingChar"/>
    <w:uiPriority w:val="1"/>
    <w:qFormat/>
    <w:rsid w:val="00B045E7"/>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B045E7"/>
  </w:style>
  <w:style w:type="paragraph" w:styleId="ListParagraph">
    <w:name w:val="List Paragraph"/>
    <w:basedOn w:val="Normal"/>
    <w:uiPriority w:val="34"/>
    <w:qFormat/>
    <w:rsid w:val="00B045E7"/>
    <w:pPr>
      <w:ind w:left="720"/>
      <w:contextualSpacing/>
    </w:pPr>
  </w:style>
  <w:style w:type="paragraph" w:styleId="Quote">
    <w:name w:val="Quote"/>
    <w:basedOn w:val="Normal"/>
    <w:next w:val="Normal"/>
    <w:link w:val="QuoteChar"/>
    <w:uiPriority w:val="29"/>
    <w:qFormat/>
    <w:rsid w:val="00B045E7"/>
    <w:rPr>
      <w:i/>
      <w:iCs/>
      <w:sz w:val="20"/>
      <w:szCs w:val="20"/>
      <w:lang w:bidi="ar-SA"/>
    </w:rPr>
  </w:style>
  <w:style w:type="character" w:customStyle="1" w:styleId="QuoteChar">
    <w:name w:val="Quote Char"/>
    <w:basedOn w:val="DefaultParagraphFont"/>
    <w:link w:val="Quote"/>
    <w:uiPriority w:val="29"/>
    <w:rsid w:val="00B045E7"/>
    <w:rPr>
      <w:i/>
      <w:iCs/>
      <w:sz w:val="20"/>
      <w:szCs w:val="20"/>
    </w:rPr>
  </w:style>
  <w:style w:type="paragraph" w:styleId="IntenseQuote">
    <w:name w:val="Intense Quote"/>
    <w:basedOn w:val="Normal"/>
    <w:next w:val="Normal"/>
    <w:link w:val="IntenseQuoteChar"/>
    <w:uiPriority w:val="30"/>
    <w:qFormat/>
    <w:rsid w:val="00B045E7"/>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B045E7"/>
    <w:rPr>
      <w:i/>
      <w:iCs/>
      <w:color w:val="4F81BD"/>
      <w:sz w:val="20"/>
      <w:szCs w:val="20"/>
    </w:rPr>
  </w:style>
  <w:style w:type="character" w:styleId="SubtleEmphasis">
    <w:name w:val="Subtle Emphasis"/>
    <w:uiPriority w:val="19"/>
    <w:qFormat/>
    <w:rsid w:val="00B045E7"/>
    <w:rPr>
      <w:i/>
      <w:iCs/>
      <w:color w:val="243F60"/>
    </w:rPr>
  </w:style>
  <w:style w:type="character" w:styleId="IntenseEmphasis">
    <w:name w:val="Intense Emphasis"/>
    <w:uiPriority w:val="21"/>
    <w:qFormat/>
    <w:rsid w:val="00B045E7"/>
    <w:rPr>
      <w:b/>
      <w:bCs/>
      <w:caps/>
      <w:color w:val="243F60"/>
      <w:spacing w:val="10"/>
    </w:rPr>
  </w:style>
  <w:style w:type="character" w:styleId="SubtleReference">
    <w:name w:val="Subtle Reference"/>
    <w:uiPriority w:val="31"/>
    <w:qFormat/>
    <w:rsid w:val="00B045E7"/>
    <w:rPr>
      <w:b/>
      <w:bCs/>
      <w:color w:val="4F81BD"/>
    </w:rPr>
  </w:style>
  <w:style w:type="character" w:styleId="IntenseReference">
    <w:name w:val="Intense Reference"/>
    <w:uiPriority w:val="32"/>
    <w:qFormat/>
    <w:rsid w:val="00B045E7"/>
    <w:rPr>
      <w:b/>
      <w:bCs/>
      <w:i/>
      <w:iCs/>
      <w:caps/>
      <w:color w:val="4F81BD"/>
    </w:rPr>
  </w:style>
  <w:style w:type="character" w:styleId="BookTitle">
    <w:name w:val="Book Title"/>
    <w:uiPriority w:val="33"/>
    <w:qFormat/>
    <w:rsid w:val="00B045E7"/>
    <w:rPr>
      <w:b/>
      <w:bCs/>
      <w:i/>
      <w:iCs/>
      <w:spacing w:val="9"/>
    </w:rPr>
  </w:style>
  <w:style w:type="paragraph" w:styleId="TOCHeading">
    <w:name w:val="TOC Heading"/>
    <w:basedOn w:val="Heading1"/>
    <w:next w:val="Normal"/>
    <w:uiPriority w:val="39"/>
    <w:semiHidden/>
    <w:unhideWhenUsed/>
    <w:qFormat/>
    <w:rsid w:val="00B045E7"/>
    <w:pPr>
      <w:outlineLvl w:val="9"/>
    </w:pPr>
  </w:style>
  <w:style w:type="paragraph" w:styleId="BalloonText">
    <w:name w:val="Balloon Text"/>
    <w:basedOn w:val="Normal"/>
    <w:link w:val="BalloonTextChar"/>
    <w:uiPriority w:val="99"/>
    <w:semiHidden/>
    <w:unhideWhenUsed/>
    <w:rsid w:val="00FF616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167"/>
    <w:rPr>
      <w:rFonts w:ascii="Tahoma" w:hAnsi="Tahoma" w:cs="Tahoma"/>
      <w:sz w:val="16"/>
      <w:szCs w:val="16"/>
      <w:lang w:bidi="en-US"/>
    </w:rPr>
  </w:style>
  <w:style w:type="paragraph" w:styleId="Header">
    <w:name w:val="header"/>
    <w:basedOn w:val="Normal"/>
    <w:link w:val="HeaderChar"/>
    <w:uiPriority w:val="99"/>
    <w:semiHidden/>
    <w:unhideWhenUsed/>
    <w:rsid w:val="006B6FE6"/>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6B6FE6"/>
    <w:rPr>
      <w:sz w:val="22"/>
      <w:szCs w:val="22"/>
      <w:lang w:bidi="en-US"/>
    </w:rPr>
  </w:style>
  <w:style w:type="paragraph" w:styleId="Footer">
    <w:name w:val="footer"/>
    <w:basedOn w:val="Normal"/>
    <w:link w:val="FooterChar"/>
    <w:uiPriority w:val="99"/>
    <w:unhideWhenUsed/>
    <w:rsid w:val="006B6FE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B6FE6"/>
    <w:rPr>
      <w:sz w:val="22"/>
      <w:szCs w:val="22"/>
      <w:lang w:bidi="en-US"/>
    </w:rPr>
  </w:style>
</w:styles>
</file>

<file path=word/webSettings.xml><?xml version="1.0" encoding="utf-8"?>
<w:webSettings xmlns:r="http://schemas.openxmlformats.org/officeDocument/2006/relationships" xmlns:w="http://schemas.openxmlformats.org/wordprocessingml/2006/main">
  <w:divs>
    <w:div w:id="838084225">
      <w:bodyDiv w:val="1"/>
      <w:marLeft w:val="0"/>
      <w:marRight w:val="0"/>
      <w:marTop w:val="0"/>
      <w:marBottom w:val="0"/>
      <w:divBdr>
        <w:top w:val="none" w:sz="0" w:space="0" w:color="auto"/>
        <w:left w:val="none" w:sz="0" w:space="0" w:color="auto"/>
        <w:bottom w:val="none" w:sz="0" w:space="0" w:color="auto"/>
        <w:right w:val="none" w:sz="0" w:space="0" w:color="auto"/>
      </w:divBdr>
    </w:div>
    <w:div w:id="116740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3</cp:revision>
  <dcterms:created xsi:type="dcterms:W3CDTF">2013-07-15T21:31:00Z</dcterms:created>
  <dcterms:modified xsi:type="dcterms:W3CDTF">2019-01-02T22:11:00Z</dcterms:modified>
</cp:coreProperties>
</file>