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A8" w:rsidRDefault="00DC5BA8" w:rsidP="00DC5BA8">
      <w:pPr>
        <w:pStyle w:val="Title"/>
      </w:pPr>
      <w:r>
        <w:t>Report Writer Tables</w:t>
      </w:r>
    </w:p>
    <w:p w:rsidR="00CB61A4" w:rsidRDefault="00DC5BA8">
      <w:r>
        <w:t xml:space="preserve">One of the keys to writing custom reports </w:t>
      </w:r>
      <w:r w:rsidR="00001234">
        <w:t xml:space="preserve">and forms </w:t>
      </w:r>
      <w:r>
        <w:t xml:space="preserve">in Titan Report Writer is knowing which tables contain the information needed. There are </w:t>
      </w:r>
      <w:r w:rsidR="0012500A">
        <w:t>over three</w:t>
      </w:r>
      <w:r>
        <w:t xml:space="preserve"> hundred tables in the Titan database. But only a few of them are used to create the majority of </w:t>
      </w:r>
      <w:r w:rsidR="0012500A">
        <w:t xml:space="preserve">Report Writer </w:t>
      </w:r>
      <w:r>
        <w:t>reports</w:t>
      </w:r>
      <w:r w:rsidR="00EE5DCB">
        <w:t xml:space="preserve"> or forms</w:t>
      </w:r>
      <w:r>
        <w:t xml:space="preserve"> users might want. </w:t>
      </w:r>
      <w:r w:rsidR="0012500A">
        <w:t xml:space="preserve">More advance users may also want to view data using the SQL Tool. </w:t>
      </w:r>
      <w:r>
        <w:t>Here are the most commonly used tables.</w:t>
      </w:r>
      <w:r w:rsidR="0012500A">
        <w:t xml:space="preserve"> </w:t>
      </w:r>
    </w:p>
    <w:p w:rsidR="00CB61A4" w:rsidRDefault="00CB61A4">
      <w:r>
        <w:t>Note that in the Titan database one table may be associated with one or more other tables because of a “one</w:t>
      </w:r>
      <w:r w:rsidR="00D14382">
        <w:t>-</w:t>
      </w:r>
      <w:r>
        <w:t>to</w:t>
      </w:r>
      <w:r w:rsidR="00D14382">
        <w:t>-</w:t>
      </w:r>
      <w:r>
        <w:t>many” relationship. For example, the order (</w:t>
      </w:r>
      <w:proofErr w:type="spellStart"/>
      <w:r>
        <w:t>OE</w:t>
      </w:r>
      <w:proofErr w:type="spellEnd"/>
      <w:r>
        <w:t>) table is associated with the order detail (</w:t>
      </w:r>
      <w:proofErr w:type="spellStart"/>
      <w:r>
        <w:t>OEDET</w:t>
      </w:r>
      <w:proofErr w:type="spellEnd"/>
      <w:r>
        <w:t xml:space="preserve">) which contains separate records for each line on the order. </w:t>
      </w:r>
    </w:p>
    <w:p w:rsidR="00DC5BA8" w:rsidRDefault="0012500A">
      <w:r>
        <w:t xml:space="preserve">Once a table is opened in either Report Writer or the SQL Tool, the </w:t>
      </w:r>
      <w:r w:rsidR="009F1607">
        <w:t xml:space="preserve">table </w:t>
      </w:r>
      <w:r>
        <w:t xml:space="preserve">fields containing specific data will be listed alphabetically. Data </w:t>
      </w:r>
      <w:r w:rsidR="009F1607">
        <w:t xml:space="preserve">field names for fields on an interface screen can sometimes be determined by hovering the cursor over the field and pressing ctrl-F1, though not all fields and screens permit this. It may be necessary to exit a screen and reenter it to get multiple field names. The convention for identifying tables and fields is </w:t>
      </w:r>
      <w:proofErr w:type="spellStart"/>
      <w:r w:rsidR="009F1607">
        <w:t>TABLE.FIELD</w:t>
      </w:r>
      <w:proofErr w:type="spellEnd"/>
      <w:r w:rsidR="009F1607">
        <w:t xml:space="preserve">, e.g., </w:t>
      </w:r>
      <w:proofErr w:type="spellStart"/>
      <w:r w:rsidR="009F1607">
        <w:t>ITEM.COST</w:t>
      </w:r>
      <w:proofErr w:type="spellEnd"/>
      <w:r w:rsidR="009F1607">
        <w:t xml:space="preserve"> or </w:t>
      </w:r>
      <w:proofErr w:type="spellStart"/>
      <w:r w:rsidR="009F1607">
        <w:t>CUST.CREDITLMT</w:t>
      </w:r>
      <w:proofErr w:type="spellEnd"/>
      <w:r w:rsidR="009F1607">
        <w:t xml:space="preserve">. </w:t>
      </w:r>
    </w:p>
    <w:p w:rsidR="00DC5BA8" w:rsidRDefault="00DC5BA8"/>
    <w:tbl>
      <w:tblPr>
        <w:tblStyle w:val="LightShading"/>
        <w:tblW w:w="5175" w:type="pct"/>
        <w:tblLayout w:type="fixed"/>
        <w:tblLook w:val="04A0"/>
      </w:tblPr>
      <w:tblGrid>
        <w:gridCol w:w="1728"/>
        <w:gridCol w:w="8183"/>
      </w:tblGrid>
      <w:tr w:rsidR="0067384E" w:rsidRPr="0067384E" w:rsidTr="00DE63C9">
        <w:trPr>
          <w:cnfStyle w:val="1000000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ACCT</w:t>
            </w:r>
          </w:p>
        </w:tc>
        <w:tc>
          <w:tcPr>
            <w:tcW w:w="4128" w:type="pct"/>
            <w:noWrap/>
            <w:hideMark/>
          </w:tcPr>
          <w:p w:rsidR="0067384E" w:rsidRPr="00DC5BA8" w:rsidRDefault="00717B9F" w:rsidP="004D0574">
            <w:pPr>
              <w:spacing w:before="0" w:after="0" w:line="240" w:lineRule="auto"/>
              <w:cnfStyle w:val="100000000000"/>
              <w:rPr>
                <w:rFonts w:ascii="Arial" w:hAnsi="Arial" w:cs="Arial"/>
                <w:b w:val="0"/>
                <w:color w:val="000000"/>
                <w:sz w:val="20"/>
                <w:szCs w:val="20"/>
                <w:lang w:bidi="ar-SA"/>
              </w:rPr>
            </w:pPr>
            <w:r>
              <w:rPr>
                <w:rFonts w:ascii="Arial" w:hAnsi="Arial" w:cs="Arial"/>
                <w:b w:val="0"/>
                <w:color w:val="000000"/>
                <w:sz w:val="20"/>
                <w:szCs w:val="20"/>
                <w:lang w:bidi="ar-SA"/>
              </w:rPr>
              <w:t>C</w:t>
            </w:r>
            <w:r w:rsidR="009C5CE2">
              <w:rPr>
                <w:rFonts w:ascii="Arial" w:hAnsi="Arial" w:cs="Arial"/>
                <w:b w:val="0"/>
                <w:color w:val="000000"/>
                <w:sz w:val="20"/>
                <w:szCs w:val="20"/>
                <w:lang w:bidi="ar-SA"/>
              </w:rPr>
              <w:t xml:space="preserve">ontains the chart of accounts records including their </w:t>
            </w:r>
            <w:r w:rsidR="004D0574">
              <w:rPr>
                <w:rFonts w:ascii="Arial" w:hAnsi="Arial" w:cs="Arial"/>
                <w:b w:val="0"/>
                <w:color w:val="000000"/>
                <w:sz w:val="20"/>
                <w:szCs w:val="20"/>
                <w:lang w:bidi="ar-SA"/>
              </w:rPr>
              <w:t>identifier (ACCT), description (</w:t>
            </w:r>
            <w:proofErr w:type="spellStart"/>
            <w:r w:rsidR="004D0574">
              <w:rPr>
                <w:rFonts w:ascii="Arial" w:hAnsi="Arial" w:cs="Arial"/>
                <w:b w:val="0"/>
                <w:color w:val="000000"/>
                <w:sz w:val="20"/>
                <w:szCs w:val="20"/>
                <w:lang w:bidi="ar-SA"/>
              </w:rPr>
              <w:t>DESC</w:t>
            </w:r>
            <w:proofErr w:type="spellEnd"/>
            <w:r w:rsidR="004D0574">
              <w:rPr>
                <w:rFonts w:ascii="Arial" w:hAnsi="Arial" w:cs="Arial"/>
                <w:b w:val="0"/>
                <w:color w:val="000000"/>
                <w:sz w:val="20"/>
                <w:szCs w:val="20"/>
                <w:lang w:bidi="ar-SA"/>
              </w:rPr>
              <w:t>), and their beginning balances (</w:t>
            </w:r>
            <w:proofErr w:type="spellStart"/>
            <w:r w:rsidR="004D0574">
              <w:rPr>
                <w:rFonts w:ascii="Arial" w:hAnsi="Arial" w:cs="Arial"/>
                <w:b w:val="0"/>
                <w:color w:val="000000"/>
                <w:sz w:val="20"/>
                <w:szCs w:val="20"/>
                <w:lang w:bidi="ar-SA"/>
              </w:rPr>
              <w:t>BEGDR</w:t>
            </w:r>
            <w:proofErr w:type="spellEnd"/>
            <w:r w:rsidR="004D0574">
              <w:rPr>
                <w:rFonts w:ascii="Arial" w:hAnsi="Arial" w:cs="Arial"/>
                <w:b w:val="0"/>
                <w:color w:val="000000"/>
                <w:sz w:val="20"/>
                <w:szCs w:val="20"/>
                <w:lang w:bidi="ar-SA"/>
              </w:rPr>
              <w:t xml:space="preserve">, </w:t>
            </w:r>
            <w:proofErr w:type="spellStart"/>
            <w:r w:rsidR="004D0574">
              <w:rPr>
                <w:rFonts w:ascii="Arial" w:hAnsi="Arial" w:cs="Arial"/>
                <w:b w:val="0"/>
                <w:color w:val="000000"/>
                <w:sz w:val="20"/>
                <w:szCs w:val="20"/>
                <w:lang w:bidi="ar-SA"/>
              </w:rPr>
              <w:t>BEGCR</w:t>
            </w:r>
            <w:proofErr w:type="spellEnd"/>
            <w:r w:rsidR="004D0574">
              <w:rPr>
                <w:rFonts w:ascii="Arial" w:hAnsi="Arial" w:cs="Arial"/>
                <w:b w:val="0"/>
                <w:color w:val="000000"/>
                <w:sz w:val="20"/>
                <w:szCs w:val="20"/>
                <w:lang w:bidi="ar-SA"/>
              </w:rPr>
              <w:t>).</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ACCTSUM</w:t>
            </w:r>
            <w:proofErr w:type="spellEnd"/>
          </w:p>
        </w:tc>
        <w:tc>
          <w:tcPr>
            <w:tcW w:w="4128" w:type="pct"/>
            <w:noWrap/>
            <w:hideMark/>
          </w:tcPr>
          <w:p w:rsidR="0067384E" w:rsidRPr="00DC5BA8" w:rsidRDefault="00980F87" w:rsidP="00DE63C9">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 xml:space="preserve">This table and the </w:t>
            </w:r>
            <w:proofErr w:type="spellStart"/>
            <w:r>
              <w:rPr>
                <w:rFonts w:ascii="Arial" w:hAnsi="Arial" w:cs="Arial"/>
                <w:color w:val="000000"/>
                <w:sz w:val="20"/>
                <w:szCs w:val="20"/>
                <w:lang w:bidi="ar-SA"/>
              </w:rPr>
              <w:t>GLHIST</w:t>
            </w:r>
            <w:proofErr w:type="spellEnd"/>
            <w:r>
              <w:rPr>
                <w:rFonts w:ascii="Arial" w:hAnsi="Arial" w:cs="Arial"/>
                <w:color w:val="000000"/>
                <w:sz w:val="20"/>
                <w:szCs w:val="20"/>
                <w:lang w:bidi="ar-SA"/>
              </w:rPr>
              <w:t xml:space="preserve"> table are rebuilt every time the Financial Report Preparation is run. Any reports run off of these tables will only be as accurate as the last Preparation. </w:t>
            </w:r>
            <w:proofErr w:type="spellStart"/>
            <w:r>
              <w:rPr>
                <w:rFonts w:ascii="Arial" w:hAnsi="Arial" w:cs="Arial"/>
                <w:color w:val="000000"/>
                <w:sz w:val="20"/>
                <w:szCs w:val="20"/>
                <w:lang w:bidi="ar-SA"/>
              </w:rPr>
              <w:t>ACCTSUM</w:t>
            </w:r>
            <w:proofErr w:type="spellEnd"/>
            <w:r>
              <w:rPr>
                <w:rFonts w:ascii="Arial" w:hAnsi="Arial" w:cs="Arial"/>
                <w:color w:val="000000"/>
                <w:sz w:val="20"/>
                <w:szCs w:val="20"/>
                <w:lang w:bidi="ar-SA"/>
              </w:rPr>
              <w:t xml:space="preserve"> contains a single record with relevant amounts (balances and YTD amounts) for each account. </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ADLOT</w:t>
            </w:r>
            <w:proofErr w:type="spellEnd"/>
          </w:p>
        </w:tc>
        <w:tc>
          <w:tcPr>
            <w:tcW w:w="4128" w:type="pct"/>
            <w:noWrap/>
            <w:hideMark/>
          </w:tcPr>
          <w:p w:rsidR="0067384E" w:rsidRPr="00DC5BA8" w:rsidRDefault="0067384E" w:rsidP="00717B9F">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 xml:space="preserve">Maintains </w:t>
            </w:r>
            <w:r w:rsidR="00717B9F">
              <w:rPr>
                <w:rFonts w:ascii="Arial" w:hAnsi="Arial" w:cs="Arial"/>
                <w:color w:val="000000"/>
                <w:sz w:val="20"/>
                <w:szCs w:val="20"/>
                <w:lang w:bidi="ar-SA"/>
              </w:rPr>
              <w:t xml:space="preserve">a single record for </w:t>
            </w:r>
            <w:r w:rsidRPr="00DC5BA8">
              <w:rPr>
                <w:rFonts w:ascii="Arial" w:hAnsi="Arial" w:cs="Arial"/>
                <w:color w:val="000000"/>
                <w:sz w:val="20"/>
                <w:szCs w:val="20"/>
                <w:lang w:bidi="ar-SA"/>
              </w:rPr>
              <w:t>total quantities available for each item/lot combination.</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ADLOTACT</w:t>
            </w:r>
            <w:proofErr w:type="spellEnd"/>
          </w:p>
        </w:tc>
        <w:tc>
          <w:tcPr>
            <w:tcW w:w="4128" w:type="pct"/>
            <w:noWrap/>
            <w:hideMark/>
          </w:tcPr>
          <w:p w:rsidR="0067384E" w:rsidRPr="00DC5BA8" w:rsidRDefault="0067384E" w:rsidP="00B35B50">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 xml:space="preserve">Keeps </w:t>
            </w:r>
            <w:r w:rsidR="00B35B50">
              <w:rPr>
                <w:rFonts w:ascii="Arial" w:hAnsi="Arial" w:cs="Arial"/>
                <w:color w:val="000000"/>
                <w:sz w:val="20"/>
                <w:szCs w:val="20"/>
                <w:lang w:bidi="ar-SA"/>
              </w:rPr>
              <w:t>individual</w:t>
            </w:r>
            <w:r w:rsidR="00717B9F">
              <w:rPr>
                <w:rFonts w:ascii="Arial" w:hAnsi="Arial" w:cs="Arial"/>
                <w:color w:val="000000"/>
                <w:sz w:val="20"/>
                <w:szCs w:val="20"/>
                <w:lang w:bidi="ar-SA"/>
              </w:rPr>
              <w:t xml:space="preserve"> records of </w:t>
            </w:r>
            <w:r w:rsidR="00B35B50">
              <w:rPr>
                <w:rFonts w:ascii="Arial" w:hAnsi="Arial" w:cs="Arial"/>
                <w:color w:val="000000"/>
                <w:sz w:val="20"/>
                <w:szCs w:val="20"/>
                <w:lang w:bidi="ar-SA"/>
              </w:rPr>
              <w:t>each transaction</w:t>
            </w:r>
            <w:r w:rsidR="00717B9F">
              <w:rPr>
                <w:rFonts w:ascii="Arial" w:hAnsi="Arial" w:cs="Arial"/>
                <w:color w:val="000000"/>
                <w:sz w:val="20"/>
                <w:szCs w:val="20"/>
                <w:lang w:bidi="ar-SA"/>
              </w:rPr>
              <w:t xml:space="preserve"> that affects </w:t>
            </w:r>
            <w:r w:rsidRPr="00DC5BA8">
              <w:rPr>
                <w:rFonts w:ascii="Arial" w:hAnsi="Arial" w:cs="Arial"/>
                <w:color w:val="000000"/>
                <w:sz w:val="20"/>
                <w:szCs w:val="20"/>
                <w:lang w:bidi="ar-SA"/>
              </w:rPr>
              <w:t>specific Item/Lot combinations.</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ADSTAXJ</w:t>
            </w:r>
            <w:proofErr w:type="spellEnd"/>
          </w:p>
        </w:tc>
        <w:tc>
          <w:tcPr>
            <w:tcW w:w="4128" w:type="pct"/>
            <w:noWrap/>
            <w:hideMark/>
          </w:tcPr>
          <w:p w:rsidR="0067384E" w:rsidRPr="00DC5BA8" w:rsidRDefault="000530E2" w:rsidP="00017BBE">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 xml:space="preserve">For each </w:t>
            </w:r>
            <w:r w:rsidR="00017BBE">
              <w:rPr>
                <w:rFonts w:ascii="Arial" w:hAnsi="Arial" w:cs="Arial"/>
                <w:color w:val="000000"/>
                <w:sz w:val="20"/>
                <w:szCs w:val="20"/>
                <w:lang w:bidi="ar-SA"/>
              </w:rPr>
              <w:t>s</w:t>
            </w:r>
            <w:r>
              <w:rPr>
                <w:rFonts w:ascii="Arial" w:hAnsi="Arial" w:cs="Arial"/>
                <w:color w:val="000000"/>
                <w:sz w:val="20"/>
                <w:szCs w:val="20"/>
                <w:lang w:bidi="ar-SA"/>
              </w:rPr>
              <w:t xml:space="preserve">ales </w:t>
            </w:r>
            <w:r w:rsidR="00017BBE">
              <w:rPr>
                <w:rFonts w:ascii="Arial" w:hAnsi="Arial" w:cs="Arial"/>
                <w:color w:val="000000"/>
                <w:sz w:val="20"/>
                <w:szCs w:val="20"/>
                <w:lang w:bidi="ar-SA"/>
              </w:rPr>
              <w:t>t</w:t>
            </w:r>
            <w:r>
              <w:rPr>
                <w:rFonts w:ascii="Arial" w:hAnsi="Arial" w:cs="Arial"/>
                <w:color w:val="000000"/>
                <w:sz w:val="20"/>
                <w:szCs w:val="20"/>
                <w:lang w:bidi="ar-SA"/>
              </w:rPr>
              <w:t>ax (</w:t>
            </w:r>
            <w:proofErr w:type="spellStart"/>
            <w:r>
              <w:rPr>
                <w:rFonts w:ascii="Arial" w:hAnsi="Arial" w:cs="Arial"/>
                <w:color w:val="000000"/>
                <w:sz w:val="20"/>
                <w:szCs w:val="20"/>
                <w:lang w:bidi="ar-SA"/>
              </w:rPr>
              <w:t>TAXAUTH</w:t>
            </w:r>
            <w:proofErr w:type="spellEnd"/>
            <w:r>
              <w:rPr>
                <w:rFonts w:ascii="Arial" w:hAnsi="Arial" w:cs="Arial"/>
                <w:color w:val="000000"/>
                <w:sz w:val="20"/>
                <w:szCs w:val="20"/>
                <w:lang w:bidi="ar-SA"/>
              </w:rPr>
              <w:t xml:space="preserve">) record there can be multiple jurisdiction records in this table. </w:t>
            </w:r>
            <w:r w:rsidR="00017BBE">
              <w:rPr>
                <w:rFonts w:ascii="Arial" w:hAnsi="Arial" w:cs="Arial"/>
                <w:color w:val="000000"/>
                <w:sz w:val="20"/>
                <w:szCs w:val="20"/>
                <w:lang w:bidi="ar-SA"/>
              </w:rPr>
              <w:t>Each jurisdiction is a separate record.</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AGING</w:t>
            </w:r>
          </w:p>
        </w:tc>
        <w:tc>
          <w:tcPr>
            <w:tcW w:w="4128" w:type="pct"/>
            <w:noWrap/>
            <w:hideMark/>
          </w:tcPr>
          <w:p w:rsidR="0067384E" w:rsidRPr="00DC5BA8" w:rsidRDefault="000530E2" w:rsidP="000530E2">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This table is rebuilt every time the AR Aging Report is run. It contains the aged balances for each customer. Any reports run using it, including statement forms, will only be as accurate as the last run of the Aging Report.</w:t>
            </w:r>
          </w:p>
        </w:tc>
      </w:tr>
      <w:tr w:rsidR="00595F4E" w:rsidRPr="0067384E" w:rsidTr="00DE63C9">
        <w:trPr>
          <w:trHeight w:val="255"/>
        </w:trPr>
        <w:tc>
          <w:tcPr>
            <w:cnfStyle w:val="001000000000"/>
            <w:tcW w:w="872" w:type="pct"/>
            <w:noWrap/>
            <w:hideMark/>
          </w:tcPr>
          <w:p w:rsidR="00595F4E" w:rsidRPr="0067384E" w:rsidRDefault="00595F4E" w:rsidP="0067384E">
            <w:pPr>
              <w:spacing w:before="0" w:after="0" w:line="240" w:lineRule="auto"/>
              <w:rPr>
                <w:rFonts w:ascii="Arial" w:hAnsi="Arial" w:cs="Arial"/>
                <w:color w:val="000000"/>
                <w:sz w:val="20"/>
                <w:szCs w:val="20"/>
                <w:lang w:bidi="ar-SA"/>
              </w:rPr>
            </w:pPr>
            <w:r>
              <w:rPr>
                <w:rFonts w:ascii="Arial" w:hAnsi="Arial" w:cs="Arial"/>
                <w:color w:val="000000"/>
                <w:sz w:val="20"/>
                <w:szCs w:val="20"/>
                <w:lang w:bidi="ar-SA"/>
              </w:rPr>
              <w:t>AP</w:t>
            </w:r>
          </w:p>
        </w:tc>
        <w:tc>
          <w:tcPr>
            <w:tcW w:w="4128" w:type="pct"/>
            <w:noWrap/>
            <w:hideMark/>
          </w:tcPr>
          <w:p w:rsidR="00595F4E" w:rsidRDefault="00595F4E" w:rsidP="00595F4E">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This is the m</w:t>
            </w:r>
            <w:r w:rsidRPr="00595F4E">
              <w:rPr>
                <w:rFonts w:ascii="Arial" w:hAnsi="Arial" w:cs="Arial"/>
                <w:color w:val="000000"/>
                <w:sz w:val="20"/>
                <w:szCs w:val="20"/>
                <w:lang w:bidi="ar-SA"/>
              </w:rPr>
              <w:t xml:space="preserve">aster table for </w:t>
            </w:r>
            <w:r>
              <w:rPr>
                <w:rFonts w:ascii="Arial" w:hAnsi="Arial" w:cs="Arial"/>
                <w:color w:val="000000"/>
                <w:sz w:val="20"/>
                <w:szCs w:val="20"/>
                <w:lang w:bidi="ar-SA"/>
              </w:rPr>
              <w:t>all a</w:t>
            </w:r>
            <w:r w:rsidRPr="00595F4E">
              <w:rPr>
                <w:rFonts w:ascii="Arial" w:hAnsi="Arial" w:cs="Arial"/>
                <w:color w:val="000000"/>
                <w:sz w:val="20"/>
                <w:szCs w:val="20"/>
                <w:lang w:bidi="ar-SA"/>
              </w:rPr>
              <w:t xml:space="preserve">ccounts </w:t>
            </w:r>
            <w:r>
              <w:rPr>
                <w:rFonts w:ascii="Arial" w:hAnsi="Arial" w:cs="Arial"/>
                <w:color w:val="000000"/>
                <w:sz w:val="20"/>
                <w:szCs w:val="20"/>
                <w:lang w:bidi="ar-SA"/>
              </w:rPr>
              <w:t>p</w:t>
            </w:r>
            <w:r w:rsidRPr="00595F4E">
              <w:rPr>
                <w:rFonts w:ascii="Arial" w:hAnsi="Arial" w:cs="Arial"/>
                <w:color w:val="000000"/>
                <w:sz w:val="20"/>
                <w:szCs w:val="20"/>
                <w:lang w:bidi="ar-SA"/>
              </w:rPr>
              <w:t>ayable transactions</w:t>
            </w:r>
            <w:r>
              <w:rPr>
                <w:rFonts w:ascii="Arial" w:hAnsi="Arial" w:cs="Arial"/>
                <w:color w:val="000000"/>
                <w:sz w:val="20"/>
                <w:szCs w:val="20"/>
                <w:lang w:bidi="ar-SA"/>
              </w:rPr>
              <w:t>.</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APAGING</w:t>
            </w:r>
            <w:proofErr w:type="spellEnd"/>
          </w:p>
        </w:tc>
        <w:tc>
          <w:tcPr>
            <w:tcW w:w="4128" w:type="pct"/>
            <w:noWrap/>
            <w:hideMark/>
          </w:tcPr>
          <w:p w:rsidR="0067384E" w:rsidRPr="00DC5BA8" w:rsidRDefault="00D61E98" w:rsidP="00DE63C9">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Is rebuilt every time the AP Aging Report is run. It contains a record for each vendor with the amounts in each aging period. Reports using this table are only as accurate as the last AP Aging Report run.</w:t>
            </w:r>
          </w:p>
        </w:tc>
      </w:tr>
      <w:tr w:rsidR="00E91B6C" w:rsidRPr="0067384E" w:rsidTr="00DE63C9">
        <w:trPr>
          <w:trHeight w:val="255"/>
        </w:trPr>
        <w:tc>
          <w:tcPr>
            <w:cnfStyle w:val="001000000000"/>
            <w:tcW w:w="872" w:type="pct"/>
            <w:noWrap/>
            <w:hideMark/>
          </w:tcPr>
          <w:p w:rsidR="00E91B6C" w:rsidRPr="0067384E" w:rsidRDefault="00E91B6C" w:rsidP="0067384E">
            <w:pPr>
              <w:spacing w:before="0" w:after="0" w:line="240" w:lineRule="auto"/>
              <w:rPr>
                <w:rFonts w:ascii="Arial" w:hAnsi="Arial" w:cs="Arial"/>
                <w:color w:val="000000"/>
                <w:sz w:val="20"/>
                <w:szCs w:val="20"/>
                <w:lang w:bidi="ar-SA"/>
              </w:rPr>
            </w:pPr>
            <w:r>
              <w:rPr>
                <w:rFonts w:ascii="Arial" w:hAnsi="Arial" w:cs="Arial"/>
                <w:color w:val="000000"/>
                <w:sz w:val="20"/>
                <w:szCs w:val="20"/>
                <w:lang w:bidi="ar-SA"/>
              </w:rPr>
              <w:t>AR</w:t>
            </w:r>
          </w:p>
        </w:tc>
        <w:tc>
          <w:tcPr>
            <w:tcW w:w="4128" w:type="pct"/>
            <w:noWrap/>
            <w:hideMark/>
          </w:tcPr>
          <w:p w:rsidR="00E91B6C" w:rsidRDefault="00595F4E" w:rsidP="00595F4E">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This is the m</w:t>
            </w:r>
            <w:r w:rsidRPr="00595F4E">
              <w:rPr>
                <w:rFonts w:ascii="Arial" w:hAnsi="Arial" w:cs="Arial"/>
                <w:color w:val="000000"/>
                <w:sz w:val="20"/>
                <w:szCs w:val="20"/>
                <w:lang w:bidi="ar-SA"/>
              </w:rPr>
              <w:t xml:space="preserve">aster table for </w:t>
            </w:r>
            <w:r>
              <w:rPr>
                <w:rFonts w:ascii="Arial" w:hAnsi="Arial" w:cs="Arial"/>
                <w:color w:val="000000"/>
                <w:sz w:val="20"/>
                <w:szCs w:val="20"/>
                <w:lang w:bidi="ar-SA"/>
              </w:rPr>
              <w:t>all a</w:t>
            </w:r>
            <w:r w:rsidRPr="00595F4E">
              <w:rPr>
                <w:rFonts w:ascii="Arial" w:hAnsi="Arial" w:cs="Arial"/>
                <w:color w:val="000000"/>
                <w:sz w:val="20"/>
                <w:szCs w:val="20"/>
                <w:lang w:bidi="ar-SA"/>
              </w:rPr>
              <w:t xml:space="preserve">ccounts </w:t>
            </w:r>
            <w:r>
              <w:rPr>
                <w:rFonts w:ascii="Arial" w:hAnsi="Arial" w:cs="Arial"/>
                <w:color w:val="000000"/>
                <w:sz w:val="20"/>
                <w:szCs w:val="20"/>
                <w:lang w:bidi="ar-SA"/>
              </w:rPr>
              <w:t>receiv</w:t>
            </w:r>
            <w:r w:rsidRPr="00595F4E">
              <w:rPr>
                <w:rFonts w:ascii="Arial" w:hAnsi="Arial" w:cs="Arial"/>
                <w:color w:val="000000"/>
                <w:sz w:val="20"/>
                <w:szCs w:val="20"/>
                <w:lang w:bidi="ar-SA"/>
              </w:rPr>
              <w:t>able transactions</w:t>
            </w:r>
            <w:r>
              <w:rPr>
                <w:rFonts w:ascii="Arial" w:hAnsi="Arial" w:cs="Arial"/>
                <w:color w:val="000000"/>
                <w:sz w:val="20"/>
                <w:szCs w:val="20"/>
                <w:lang w:bidi="ar-SA"/>
              </w:rPr>
              <w:t>.</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ARBILLTO</w:t>
            </w:r>
            <w:proofErr w:type="spellEnd"/>
          </w:p>
        </w:tc>
        <w:tc>
          <w:tcPr>
            <w:tcW w:w="4128" w:type="pct"/>
            <w:noWrap/>
            <w:hideMark/>
          </w:tcPr>
          <w:p w:rsidR="0067384E" w:rsidRPr="00DC5BA8" w:rsidRDefault="00FB7E28" w:rsidP="00FB7E28">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Has a record for each bill-to address other than the customer’s primary address</w:t>
            </w:r>
            <w:r w:rsidR="0067384E" w:rsidRPr="00DC5BA8">
              <w:rPr>
                <w:rFonts w:ascii="Arial" w:hAnsi="Arial" w:cs="Arial"/>
                <w:color w:val="000000"/>
                <w:sz w:val="20"/>
                <w:szCs w:val="20"/>
                <w:lang w:bidi="ar-SA"/>
              </w:rPr>
              <w:t>.</w:t>
            </w:r>
            <w:r>
              <w:rPr>
                <w:rFonts w:ascii="Arial" w:hAnsi="Arial" w:cs="Arial"/>
                <w:color w:val="000000"/>
                <w:sz w:val="20"/>
                <w:szCs w:val="20"/>
                <w:lang w:bidi="ar-SA"/>
              </w:rPr>
              <w:t xml:space="preserve"> Customers with multiple bill-to addresses will have multiple records.</w:t>
            </w:r>
          </w:p>
        </w:tc>
      </w:tr>
      <w:tr w:rsidR="00E133FC" w:rsidRPr="0067384E" w:rsidTr="00DE63C9">
        <w:trPr>
          <w:trHeight w:val="255"/>
        </w:trPr>
        <w:tc>
          <w:tcPr>
            <w:cnfStyle w:val="001000000000"/>
            <w:tcW w:w="872" w:type="pct"/>
            <w:noWrap/>
            <w:hideMark/>
          </w:tcPr>
          <w:p w:rsidR="00E133FC" w:rsidRPr="0067384E" w:rsidRDefault="00E133FC" w:rsidP="0067384E">
            <w:pPr>
              <w:spacing w:before="0" w:after="0" w:line="240" w:lineRule="auto"/>
              <w:rPr>
                <w:rFonts w:ascii="Arial" w:hAnsi="Arial" w:cs="Arial"/>
                <w:color w:val="000000"/>
                <w:sz w:val="20"/>
                <w:szCs w:val="20"/>
                <w:lang w:bidi="ar-SA"/>
              </w:rPr>
            </w:pPr>
            <w:r>
              <w:rPr>
                <w:rFonts w:ascii="Arial" w:hAnsi="Arial" w:cs="Arial"/>
                <w:color w:val="000000"/>
                <w:sz w:val="20"/>
                <w:szCs w:val="20"/>
                <w:lang w:bidi="ar-SA"/>
              </w:rPr>
              <w:t>ASSEMBLY</w:t>
            </w:r>
          </w:p>
        </w:tc>
        <w:tc>
          <w:tcPr>
            <w:tcW w:w="4128" w:type="pct"/>
            <w:noWrap/>
            <w:hideMark/>
          </w:tcPr>
          <w:p w:rsidR="00E133FC" w:rsidRPr="00DC5BA8" w:rsidRDefault="00E133FC" w:rsidP="00DE63C9">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This table lists a separate record for each item that is part of an assembled item (</w:t>
            </w:r>
            <w:proofErr w:type="spellStart"/>
            <w:r>
              <w:rPr>
                <w:rFonts w:ascii="Arial" w:hAnsi="Arial" w:cs="Arial"/>
                <w:color w:val="000000"/>
                <w:sz w:val="20"/>
                <w:szCs w:val="20"/>
                <w:lang w:bidi="ar-SA"/>
              </w:rPr>
              <w:t>BOM</w:t>
            </w:r>
            <w:proofErr w:type="spellEnd"/>
            <w:r>
              <w:rPr>
                <w:rFonts w:ascii="Arial" w:hAnsi="Arial" w:cs="Arial"/>
                <w:color w:val="000000"/>
                <w:sz w:val="20"/>
                <w:szCs w:val="20"/>
                <w:lang w:bidi="ar-SA"/>
              </w:rPr>
              <w:t xml:space="preserve">). </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BUDGET</w:t>
            </w:r>
          </w:p>
        </w:tc>
        <w:tc>
          <w:tcPr>
            <w:tcW w:w="4128" w:type="pct"/>
            <w:noWrap/>
            <w:hideMark/>
          </w:tcPr>
          <w:p w:rsidR="0067384E" w:rsidRPr="00DC5BA8" w:rsidRDefault="0067384E" w:rsidP="00DE63C9">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Contains the budgeted amounts for each GL account</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CUST</w:t>
            </w:r>
            <w:proofErr w:type="spellEnd"/>
          </w:p>
        </w:tc>
        <w:tc>
          <w:tcPr>
            <w:tcW w:w="4128" w:type="pct"/>
            <w:noWrap/>
            <w:hideMark/>
          </w:tcPr>
          <w:p w:rsidR="0067384E" w:rsidRPr="00DC5BA8" w:rsidRDefault="00EE51CF" w:rsidP="00EE51CF">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The c</w:t>
            </w:r>
            <w:r w:rsidR="0067384E" w:rsidRPr="00DC5BA8">
              <w:rPr>
                <w:rFonts w:ascii="Arial" w:hAnsi="Arial" w:cs="Arial"/>
                <w:color w:val="000000"/>
                <w:sz w:val="20"/>
                <w:szCs w:val="20"/>
                <w:lang w:bidi="ar-SA"/>
              </w:rPr>
              <w:t>ustomer master record table</w:t>
            </w:r>
            <w:r>
              <w:rPr>
                <w:rFonts w:ascii="Arial" w:hAnsi="Arial" w:cs="Arial"/>
                <w:color w:val="000000"/>
                <w:sz w:val="20"/>
                <w:szCs w:val="20"/>
                <w:lang w:bidi="ar-SA"/>
              </w:rPr>
              <w:t>.</w:t>
            </w:r>
          </w:p>
        </w:tc>
      </w:tr>
      <w:tr w:rsidR="00040298" w:rsidRPr="0067384E" w:rsidTr="00DE63C9">
        <w:trPr>
          <w:cnfStyle w:val="000000100000"/>
          <w:trHeight w:val="255"/>
        </w:trPr>
        <w:tc>
          <w:tcPr>
            <w:cnfStyle w:val="001000000000"/>
            <w:tcW w:w="872" w:type="pct"/>
            <w:noWrap/>
            <w:hideMark/>
          </w:tcPr>
          <w:p w:rsidR="00040298" w:rsidRPr="0067384E" w:rsidRDefault="00040298"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CUSTHIST</w:t>
            </w:r>
            <w:proofErr w:type="spellEnd"/>
          </w:p>
        </w:tc>
        <w:tc>
          <w:tcPr>
            <w:tcW w:w="4128" w:type="pct"/>
            <w:noWrap/>
            <w:hideMark/>
          </w:tcPr>
          <w:p w:rsidR="00040298" w:rsidRPr="00DC5BA8" w:rsidRDefault="00EE51CF" w:rsidP="00A75DD8">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 xml:space="preserve">The History tab in the Edit Customer program is built from this table. It contains one record for each year a customer has been invoiced. If a customer purchased goods in each of the last ten years then there will be ten records for that customer. Each record contains separate </w:t>
            </w:r>
            <w:r w:rsidR="00A75DD8">
              <w:rPr>
                <w:rFonts w:ascii="Arial" w:hAnsi="Arial" w:cs="Arial"/>
                <w:color w:val="000000"/>
                <w:sz w:val="20"/>
                <w:szCs w:val="20"/>
                <w:lang w:bidi="ar-SA"/>
              </w:rPr>
              <w:t>fiel</w:t>
            </w:r>
            <w:r>
              <w:rPr>
                <w:rFonts w:ascii="Arial" w:hAnsi="Arial" w:cs="Arial"/>
                <w:color w:val="000000"/>
                <w:sz w:val="20"/>
                <w:szCs w:val="20"/>
                <w:lang w:bidi="ar-SA"/>
              </w:rPr>
              <w:t>ds for each calendar month and the total for that year.</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lastRenderedPageBreak/>
              <w:t>CUSTUDEF</w:t>
            </w:r>
            <w:proofErr w:type="spellEnd"/>
          </w:p>
        </w:tc>
        <w:tc>
          <w:tcPr>
            <w:tcW w:w="4128" w:type="pct"/>
            <w:noWrap/>
            <w:hideMark/>
          </w:tcPr>
          <w:p w:rsidR="0067384E" w:rsidRPr="00DC5BA8" w:rsidRDefault="0068633F" w:rsidP="0068633F">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Contains the c</w:t>
            </w:r>
            <w:r w:rsidR="0067384E" w:rsidRPr="00DC5BA8">
              <w:rPr>
                <w:rFonts w:ascii="Arial" w:hAnsi="Arial" w:cs="Arial"/>
                <w:color w:val="000000"/>
                <w:sz w:val="20"/>
                <w:szCs w:val="20"/>
                <w:lang w:bidi="ar-SA"/>
              </w:rPr>
              <w:t>ustomer</w:t>
            </w:r>
            <w:r>
              <w:rPr>
                <w:rFonts w:ascii="Arial" w:hAnsi="Arial" w:cs="Arial"/>
                <w:color w:val="000000"/>
                <w:sz w:val="20"/>
                <w:szCs w:val="20"/>
                <w:lang w:bidi="ar-SA"/>
              </w:rPr>
              <w:t>’s</w:t>
            </w:r>
            <w:r w:rsidR="00B57D8B">
              <w:rPr>
                <w:rFonts w:ascii="Arial" w:hAnsi="Arial" w:cs="Arial"/>
                <w:color w:val="000000"/>
                <w:sz w:val="20"/>
                <w:szCs w:val="20"/>
                <w:lang w:bidi="ar-SA"/>
              </w:rPr>
              <w:t xml:space="preserve"> the </w:t>
            </w:r>
            <w:r>
              <w:rPr>
                <w:rFonts w:ascii="Arial" w:hAnsi="Arial" w:cs="Arial"/>
                <w:color w:val="000000"/>
                <w:sz w:val="20"/>
                <w:szCs w:val="20"/>
                <w:lang w:bidi="ar-SA"/>
              </w:rPr>
              <w:t xml:space="preserve">additional </w:t>
            </w:r>
            <w:r w:rsidR="00B57D8B">
              <w:rPr>
                <w:rFonts w:ascii="Arial" w:hAnsi="Arial" w:cs="Arial"/>
                <w:color w:val="000000"/>
                <w:sz w:val="20"/>
                <w:szCs w:val="20"/>
                <w:lang w:bidi="ar-SA"/>
              </w:rPr>
              <w:t>fifteen</w:t>
            </w:r>
            <w:r w:rsidR="00EE51CF">
              <w:rPr>
                <w:rFonts w:ascii="Arial" w:hAnsi="Arial" w:cs="Arial"/>
                <w:color w:val="000000"/>
                <w:sz w:val="20"/>
                <w:szCs w:val="20"/>
                <w:lang w:bidi="ar-SA"/>
              </w:rPr>
              <w:t xml:space="preserve"> u</w:t>
            </w:r>
            <w:r w:rsidR="0067384E" w:rsidRPr="00DC5BA8">
              <w:rPr>
                <w:rFonts w:ascii="Arial" w:hAnsi="Arial" w:cs="Arial"/>
                <w:color w:val="000000"/>
                <w:sz w:val="20"/>
                <w:szCs w:val="20"/>
                <w:lang w:bidi="ar-SA"/>
              </w:rPr>
              <w:t xml:space="preserve">ser </w:t>
            </w:r>
            <w:r w:rsidR="00EE51CF">
              <w:rPr>
                <w:rFonts w:ascii="Arial" w:hAnsi="Arial" w:cs="Arial"/>
                <w:color w:val="000000"/>
                <w:sz w:val="20"/>
                <w:szCs w:val="20"/>
                <w:lang w:bidi="ar-SA"/>
              </w:rPr>
              <w:t>d</w:t>
            </w:r>
            <w:r w:rsidR="0067384E" w:rsidRPr="00DC5BA8">
              <w:rPr>
                <w:rFonts w:ascii="Arial" w:hAnsi="Arial" w:cs="Arial"/>
                <w:color w:val="000000"/>
                <w:sz w:val="20"/>
                <w:szCs w:val="20"/>
                <w:lang w:bidi="ar-SA"/>
              </w:rPr>
              <w:t xml:space="preserve">efined </w:t>
            </w:r>
            <w:r w:rsidR="00EE51CF">
              <w:rPr>
                <w:rFonts w:ascii="Arial" w:hAnsi="Arial" w:cs="Arial"/>
                <w:color w:val="000000"/>
                <w:sz w:val="20"/>
                <w:szCs w:val="20"/>
                <w:lang w:bidi="ar-SA"/>
              </w:rPr>
              <w:t>f</w:t>
            </w:r>
            <w:r w:rsidR="0067384E" w:rsidRPr="00DC5BA8">
              <w:rPr>
                <w:rFonts w:ascii="Arial" w:hAnsi="Arial" w:cs="Arial"/>
                <w:color w:val="000000"/>
                <w:sz w:val="20"/>
                <w:szCs w:val="20"/>
                <w:lang w:bidi="ar-SA"/>
              </w:rPr>
              <w:t>ields</w:t>
            </w:r>
            <w:r w:rsidR="00B57D8B">
              <w:rPr>
                <w:rFonts w:ascii="Arial" w:hAnsi="Arial" w:cs="Arial"/>
                <w:color w:val="000000"/>
                <w:sz w:val="20"/>
                <w:szCs w:val="20"/>
                <w:lang w:bidi="ar-SA"/>
              </w:rPr>
              <w:t>. Fields are named UDEF1, UDEF2, etc.</w:t>
            </w:r>
            <w:r w:rsidR="00A75DD8">
              <w:rPr>
                <w:rFonts w:ascii="Arial" w:hAnsi="Arial" w:cs="Arial"/>
                <w:color w:val="000000"/>
                <w:sz w:val="20"/>
                <w:szCs w:val="20"/>
                <w:lang w:bidi="ar-SA"/>
              </w:rPr>
              <w:t>,</w:t>
            </w:r>
            <w:r w:rsidR="00B57D8B">
              <w:rPr>
                <w:rFonts w:ascii="Arial" w:hAnsi="Arial" w:cs="Arial"/>
                <w:color w:val="000000"/>
                <w:sz w:val="20"/>
                <w:szCs w:val="20"/>
                <w:lang w:bidi="ar-SA"/>
              </w:rPr>
              <w:t xml:space="preserve"> not the label names that appear on the </w:t>
            </w:r>
            <w:r w:rsidR="00B8550C">
              <w:rPr>
                <w:rFonts w:ascii="Arial" w:hAnsi="Arial" w:cs="Arial"/>
                <w:color w:val="000000"/>
                <w:sz w:val="20"/>
                <w:szCs w:val="20"/>
                <w:lang w:bidi="ar-SA"/>
              </w:rPr>
              <w:t xml:space="preserve">Edit Customer Additional Info tab. </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GL</w:t>
            </w:r>
          </w:p>
        </w:tc>
        <w:tc>
          <w:tcPr>
            <w:tcW w:w="4128" w:type="pct"/>
            <w:noWrap/>
            <w:hideMark/>
          </w:tcPr>
          <w:p w:rsidR="0067384E" w:rsidRPr="00DC5BA8" w:rsidRDefault="0067384E" w:rsidP="00DE63C9">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Contains all GL transactions</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GLHIST</w:t>
            </w:r>
            <w:proofErr w:type="spellEnd"/>
          </w:p>
        </w:tc>
        <w:tc>
          <w:tcPr>
            <w:tcW w:w="4128" w:type="pct"/>
            <w:noWrap/>
            <w:hideMark/>
          </w:tcPr>
          <w:p w:rsidR="0067384E" w:rsidRPr="00DC5BA8" w:rsidRDefault="0067384E" w:rsidP="00DE63C9">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Contains one record per historical period for each GL account</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IP</w:t>
            </w:r>
          </w:p>
        </w:tc>
        <w:tc>
          <w:tcPr>
            <w:tcW w:w="4128" w:type="pct"/>
            <w:noWrap/>
            <w:hideMark/>
          </w:tcPr>
          <w:p w:rsidR="0067384E" w:rsidRPr="00DC5BA8" w:rsidRDefault="0067384E" w:rsidP="00DE63C9">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Contains all purchase orders and receipt information</w:t>
            </w:r>
          </w:p>
        </w:tc>
      </w:tr>
      <w:tr w:rsidR="00E133FC" w:rsidRPr="0067384E" w:rsidTr="00DE63C9">
        <w:trPr>
          <w:trHeight w:val="255"/>
        </w:trPr>
        <w:tc>
          <w:tcPr>
            <w:cnfStyle w:val="001000000000"/>
            <w:tcW w:w="872" w:type="pct"/>
            <w:noWrap/>
            <w:hideMark/>
          </w:tcPr>
          <w:p w:rsidR="00E133FC" w:rsidRPr="0067384E" w:rsidRDefault="00E133FC"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IPASDET</w:t>
            </w:r>
            <w:proofErr w:type="spellEnd"/>
          </w:p>
        </w:tc>
        <w:tc>
          <w:tcPr>
            <w:tcW w:w="4128" w:type="pct"/>
            <w:noWrap/>
            <w:hideMark/>
          </w:tcPr>
          <w:p w:rsidR="00E133FC" w:rsidRPr="00DC5BA8" w:rsidRDefault="00626F4D" w:rsidP="00DE63C9">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 xml:space="preserve">Lists a separate record for each component item in a </w:t>
            </w:r>
            <w:proofErr w:type="spellStart"/>
            <w:r>
              <w:rPr>
                <w:rFonts w:ascii="Arial" w:hAnsi="Arial" w:cs="Arial"/>
                <w:color w:val="000000"/>
                <w:sz w:val="20"/>
                <w:szCs w:val="20"/>
                <w:lang w:bidi="ar-SA"/>
              </w:rPr>
              <w:t>BOM</w:t>
            </w:r>
            <w:proofErr w:type="spellEnd"/>
            <w:r>
              <w:rPr>
                <w:rFonts w:ascii="Arial" w:hAnsi="Arial" w:cs="Arial"/>
                <w:color w:val="000000"/>
                <w:sz w:val="20"/>
                <w:szCs w:val="20"/>
                <w:lang w:bidi="ar-SA"/>
              </w:rPr>
              <w:t xml:space="preserve"> build.</w:t>
            </w:r>
          </w:p>
        </w:tc>
      </w:tr>
      <w:tr w:rsidR="00E133FC" w:rsidRPr="0067384E" w:rsidTr="00DE63C9">
        <w:trPr>
          <w:cnfStyle w:val="000000100000"/>
          <w:trHeight w:val="255"/>
        </w:trPr>
        <w:tc>
          <w:tcPr>
            <w:cnfStyle w:val="001000000000"/>
            <w:tcW w:w="872" w:type="pct"/>
            <w:noWrap/>
            <w:hideMark/>
          </w:tcPr>
          <w:p w:rsidR="00E133FC" w:rsidRPr="0067384E" w:rsidRDefault="00E133FC"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IPASWORK</w:t>
            </w:r>
            <w:proofErr w:type="spellEnd"/>
          </w:p>
        </w:tc>
        <w:tc>
          <w:tcPr>
            <w:tcW w:w="4128" w:type="pct"/>
            <w:noWrap/>
            <w:hideMark/>
          </w:tcPr>
          <w:p w:rsidR="00E133FC" w:rsidRPr="00DC5BA8" w:rsidRDefault="00626F4D" w:rsidP="00DE63C9">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 xml:space="preserve">Lists a record for each </w:t>
            </w:r>
            <w:proofErr w:type="spellStart"/>
            <w:r>
              <w:rPr>
                <w:rFonts w:ascii="Arial" w:hAnsi="Arial" w:cs="Arial"/>
                <w:color w:val="000000"/>
                <w:sz w:val="20"/>
                <w:szCs w:val="20"/>
                <w:lang w:bidi="ar-SA"/>
              </w:rPr>
              <w:t>BOM</w:t>
            </w:r>
            <w:proofErr w:type="spellEnd"/>
            <w:r>
              <w:rPr>
                <w:rFonts w:ascii="Arial" w:hAnsi="Arial" w:cs="Arial"/>
                <w:color w:val="000000"/>
                <w:sz w:val="20"/>
                <w:szCs w:val="20"/>
                <w:lang w:bidi="ar-SA"/>
              </w:rPr>
              <w:t xml:space="preserve"> build order.</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IPDET</w:t>
            </w:r>
            <w:proofErr w:type="spellEnd"/>
          </w:p>
        </w:tc>
        <w:tc>
          <w:tcPr>
            <w:tcW w:w="4128" w:type="pct"/>
            <w:noWrap/>
            <w:hideMark/>
          </w:tcPr>
          <w:p w:rsidR="0067384E" w:rsidRPr="00DC5BA8" w:rsidRDefault="0067384E" w:rsidP="00DE63C9">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Contains the line items for purchase orders</w:t>
            </w:r>
            <w:r w:rsidR="00B57D8B">
              <w:rPr>
                <w:rFonts w:ascii="Arial" w:hAnsi="Arial" w:cs="Arial"/>
                <w:color w:val="000000"/>
                <w:sz w:val="20"/>
                <w:szCs w:val="20"/>
                <w:lang w:bidi="ar-SA"/>
              </w:rPr>
              <w:t xml:space="preserve"> in the IP table</w:t>
            </w:r>
            <w:r w:rsidRPr="00DC5BA8">
              <w:rPr>
                <w:rFonts w:ascii="Arial" w:hAnsi="Arial" w:cs="Arial"/>
                <w:color w:val="000000"/>
                <w:sz w:val="20"/>
                <w:szCs w:val="20"/>
                <w:lang w:bidi="ar-SA"/>
              </w:rPr>
              <w:t>.</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IPITMCUS</w:t>
            </w:r>
            <w:proofErr w:type="spellEnd"/>
          </w:p>
        </w:tc>
        <w:tc>
          <w:tcPr>
            <w:tcW w:w="4128" w:type="pct"/>
            <w:noWrap/>
            <w:hideMark/>
          </w:tcPr>
          <w:p w:rsidR="0067384E" w:rsidRPr="00DC5BA8" w:rsidRDefault="00B8550C" w:rsidP="00B8550C">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The item/</w:t>
            </w:r>
            <w:r w:rsidR="0067384E" w:rsidRPr="00DC5BA8">
              <w:rPr>
                <w:rFonts w:ascii="Arial" w:hAnsi="Arial" w:cs="Arial"/>
                <w:color w:val="000000"/>
                <w:sz w:val="20"/>
                <w:szCs w:val="20"/>
                <w:lang w:bidi="ar-SA"/>
              </w:rPr>
              <w:t>customer cross reference</w:t>
            </w:r>
            <w:r>
              <w:rPr>
                <w:rFonts w:ascii="Arial" w:hAnsi="Arial" w:cs="Arial"/>
                <w:color w:val="000000"/>
                <w:sz w:val="20"/>
                <w:szCs w:val="20"/>
                <w:lang w:bidi="ar-SA"/>
              </w:rPr>
              <w:t xml:space="preserve"> table from the Edit Customer</w:t>
            </w:r>
            <w:r w:rsidR="00B63698">
              <w:rPr>
                <w:rFonts w:ascii="Arial" w:hAnsi="Arial" w:cs="Arial"/>
                <w:color w:val="000000"/>
                <w:sz w:val="20"/>
                <w:szCs w:val="20"/>
                <w:lang w:bidi="ar-SA"/>
              </w:rPr>
              <w:t>s</w:t>
            </w:r>
            <w:r>
              <w:rPr>
                <w:rFonts w:ascii="Arial" w:hAnsi="Arial" w:cs="Arial"/>
                <w:color w:val="000000"/>
                <w:sz w:val="20"/>
                <w:szCs w:val="20"/>
                <w:lang w:bidi="ar-SA"/>
              </w:rPr>
              <w:t xml:space="preserve"> Items tab and Edit Item</w:t>
            </w:r>
            <w:r w:rsidR="00B63698">
              <w:rPr>
                <w:rFonts w:ascii="Arial" w:hAnsi="Arial" w:cs="Arial"/>
                <w:color w:val="000000"/>
                <w:sz w:val="20"/>
                <w:szCs w:val="20"/>
                <w:lang w:bidi="ar-SA"/>
              </w:rPr>
              <w:t>s</w:t>
            </w:r>
            <w:r>
              <w:rPr>
                <w:rFonts w:ascii="Arial" w:hAnsi="Arial" w:cs="Arial"/>
                <w:color w:val="000000"/>
                <w:sz w:val="20"/>
                <w:szCs w:val="20"/>
                <w:lang w:bidi="ar-SA"/>
              </w:rPr>
              <w:t xml:space="preserve"> Customers tabs.</w:t>
            </w:r>
            <w:r w:rsidR="00F41772">
              <w:rPr>
                <w:rFonts w:ascii="Arial" w:hAnsi="Arial" w:cs="Arial"/>
                <w:color w:val="000000"/>
                <w:sz w:val="20"/>
                <w:szCs w:val="20"/>
                <w:lang w:bidi="ar-SA"/>
              </w:rPr>
              <w:t xml:space="preserve"> Contains one record for each item and customer connected.</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IPITMVND</w:t>
            </w:r>
            <w:proofErr w:type="spellEnd"/>
          </w:p>
        </w:tc>
        <w:tc>
          <w:tcPr>
            <w:tcW w:w="4128" w:type="pct"/>
            <w:noWrap/>
            <w:hideMark/>
          </w:tcPr>
          <w:p w:rsidR="0067384E" w:rsidRPr="00DC5BA8" w:rsidRDefault="00B63698" w:rsidP="00B63698">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The item/v</w:t>
            </w:r>
            <w:r w:rsidR="0067384E" w:rsidRPr="00DC5BA8">
              <w:rPr>
                <w:rFonts w:ascii="Arial" w:hAnsi="Arial" w:cs="Arial"/>
                <w:color w:val="000000"/>
                <w:sz w:val="20"/>
                <w:szCs w:val="20"/>
                <w:lang w:bidi="ar-SA"/>
              </w:rPr>
              <w:t xml:space="preserve">endor </w:t>
            </w:r>
            <w:r>
              <w:rPr>
                <w:rFonts w:ascii="Arial" w:hAnsi="Arial" w:cs="Arial"/>
                <w:color w:val="000000"/>
                <w:sz w:val="20"/>
                <w:szCs w:val="20"/>
                <w:lang w:bidi="ar-SA"/>
              </w:rPr>
              <w:t>t</w:t>
            </w:r>
            <w:r w:rsidR="0067384E" w:rsidRPr="00DC5BA8">
              <w:rPr>
                <w:rFonts w:ascii="Arial" w:hAnsi="Arial" w:cs="Arial"/>
                <w:color w:val="000000"/>
                <w:sz w:val="20"/>
                <w:szCs w:val="20"/>
                <w:lang w:bidi="ar-SA"/>
              </w:rPr>
              <w:t xml:space="preserve">able. This table lists </w:t>
            </w:r>
            <w:r>
              <w:rPr>
                <w:rFonts w:ascii="Arial" w:hAnsi="Arial" w:cs="Arial"/>
                <w:color w:val="000000"/>
                <w:sz w:val="20"/>
                <w:szCs w:val="20"/>
                <w:lang w:bidi="ar-SA"/>
              </w:rPr>
              <w:t>a separate record for each v</w:t>
            </w:r>
            <w:r w:rsidR="0067384E" w:rsidRPr="00DC5BA8">
              <w:rPr>
                <w:rFonts w:ascii="Arial" w:hAnsi="Arial" w:cs="Arial"/>
                <w:color w:val="000000"/>
                <w:sz w:val="20"/>
                <w:szCs w:val="20"/>
                <w:lang w:bidi="ar-SA"/>
              </w:rPr>
              <w:t>endor</w:t>
            </w:r>
            <w:r>
              <w:rPr>
                <w:rFonts w:ascii="Arial" w:hAnsi="Arial" w:cs="Arial"/>
                <w:color w:val="000000"/>
                <w:sz w:val="20"/>
                <w:szCs w:val="20"/>
                <w:lang w:bidi="ar-SA"/>
              </w:rPr>
              <w:t xml:space="preserve"> on the Vendors tab of Edit Items. </w:t>
            </w:r>
            <w:r w:rsidR="0067384E" w:rsidRPr="00DC5BA8">
              <w:rPr>
                <w:rFonts w:ascii="Arial" w:hAnsi="Arial" w:cs="Arial"/>
                <w:color w:val="000000"/>
                <w:sz w:val="20"/>
                <w:szCs w:val="20"/>
                <w:lang w:bidi="ar-SA"/>
              </w:rPr>
              <w:t xml:space="preserve"> </w:t>
            </w:r>
          </w:p>
        </w:tc>
      </w:tr>
      <w:tr w:rsidR="006C6204" w:rsidRPr="0067384E" w:rsidTr="00DE63C9">
        <w:trPr>
          <w:cnfStyle w:val="000000100000"/>
          <w:trHeight w:val="255"/>
        </w:trPr>
        <w:tc>
          <w:tcPr>
            <w:cnfStyle w:val="001000000000"/>
            <w:tcW w:w="872" w:type="pct"/>
            <w:noWrap/>
            <w:hideMark/>
          </w:tcPr>
          <w:p w:rsidR="006C6204" w:rsidRDefault="006C6204"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IPQTYDSC</w:t>
            </w:r>
            <w:proofErr w:type="spellEnd"/>
          </w:p>
        </w:tc>
        <w:tc>
          <w:tcPr>
            <w:tcW w:w="4128" w:type="pct"/>
            <w:noWrap/>
            <w:hideMark/>
          </w:tcPr>
          <w:p w:rsidR="006C6204" w:rsidRDefault="006C6204" w:rsidP="006C6204">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 xml:space="preserve">The item quantity discount table has a separate record for each item break row in the quantity discount/unit of measure setup grid on Edit Item&gt;Pricing tab. Items may also have unique setups for any price list they are assigned to, which is identified in the </w:t>
            </w:r>
            <w:proofErr w:type="spellStart"/>
            <w:r>
              <w:rPr>
                <w:rFonts w:ascii="Arial" w:hAnsi="Arial" w:cs="Arial"/>
                <w:color w:val="000000"/>
                <w:sz w:val="20"/>
                <w:szCs w:val="20"/>
                <w:lang w:bidi="ar-SA"/>
              </w:rPr>
              <w:t>PRICECD</w:t>
            </w:r>
            <w:proofErr w:type="spellEnd"/>
            <w:r>
              <w:rPr>
                <w:rFonts w:ascii="Arial" w:hAnsi="Arial" w:cs="Arial"/>
                <w:color w:val="000000"/>
                <w:sz w:val="20"/>
                <w:szCs w:val="20"/>
                <w:lang w:bidi="ar-SA"/>
              </w:rPr>
              <w:t xml:space="preserve"> field.</w:t>
            </w:r>
          </w:p>
        </w:tc>
      </w:tr>
      <w:tr w:rsidR="00595F4E" w:rsidRPr="0067384E" w:rsidTr="00DE63C9">
        <w:trPr>
          <w:trHeight w:val="255"/>
        </w:trPr>
        <w:tc>
          <w:tcPr>
            <w:cnfStyle w:val="001000000000"/>
            <w:tcW w:w="872" w:type="pct"/>
            <w:noWrap/>
            <w:hideMark/>
          </w:tcPr>
          <w:p w:rsidR="00595F4E" w:rsidRPr="0067384E" w:rsidRDefault="00595F4E"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IPRCPTS</w:t>
            </w:r>
            <w:proofErr w:type="spellEnd"/>
          </w:p>
        </w:tc>
        <w:tc>
          <w:tcPr>
            <w:tcW w:w="4128" w:type="pct"/>
            <w:noWrap/>
            <w:hideMark/>
          </w:tcPr>
          <w:p w:rsidR="00595F4E" w:rsidRPr="00DC5BA8" w:rsidRDefault="00595F4E" w:rsidP="00DE63C9">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Contains a separate record for each line item on a purchase receipt.</w:t>
            </w:r>
          </w:p>
        </w:tc>
      </w:tr>
      <w:tr w:rsidR="00595F4E" w:rsidRPr="0067384E" w:rsidTr="00DE63C9">
        <w:trPr>
          <w:cnfStyle w:val="000000100000"/>
          <w:trHeight w:val="255"/>
        </w:trPr>
        <w:tc>
          <w:tcPr>
            <w:cnfStyle w:val="001000000000"/>
            <w:tcW w:w="872" w:type="pct"/>
            <w:noWrap/>
            <w:hideMark/>
          </w:tcPr>
          <w:p w:rsidR="00595F4E" w:rsidRPr="0067384E" w:rsidRDefault="00595F4E"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IPRHDR</w:t>
            </w:r>
            <w:proofErr w:type="spellEnd"/>
          </w:p>
        </w:tc>
        <w:tc>
          <w:tcPr>
            <w:tcW w:w="4128" w:type="pct"/>
            <w:noWrap/>
            <w:hideMark/>
          </w:tcPr>
          <w:p w:rsidR="00595F4E" w:rsidRPr="00DC5BA8" w:rsidRDefault="00AA2D94" w:rsidP="00DE63C9">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Contains the header record for each purchase receiver.</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IPSERNUM</w:t>
            </w:r>
            <w:proofErr w:type="spellEnd"/>
          </w:p>
        </w:tc>
        <w:tc>
          <w:tcPr>
            <w:tcW w:w="4128" w:type="pct"/>
            <w:noWrap/>
            <w:hideMark/>
          </w:tcPr>
          <w:p w:rsidR="0067384E" w:rsidRPr="00DC5BA8" w:rsidRDefault="002643BE" w:rsidP="002643BE">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The s</w:t>
            </w:r>
            <w:r w:rsidR="0067384E" w:rsidRPr="00DC5BA8">
              <w:rPr>
                <w:rFonts w:ascii="Arial" w:hAnsi="Arial" w:cs="Arial"/>
                <w:color w:val="000000"/>
                <w:sz w:val="20"/>
                <w:szCs w:val="20"/>
                <w:lang w:bidi="ar-SA"/>
              </w:rPr>
              <w:t xml:space="preserve">erial </w:t>
            </w:r>
            <w:r>
              <w:rPr>
                <w:rFonts w:ascii="Arial" w:hAnsi="Arial" w:cs="Arial"/>
                <w:color w:val="000000"/>
                <w:sz w:val="20"/>
                <w:szCs w:val="20"/>
                <w:lang w:bidi="ar-SA"/>
              </w:rPr>
              <w:t>n</w:t>
            </w:r>
            <w:r w:rsidR="0067384E" w:rsidRPr="00DC5BA8">
              <w:rPr>
                <w:rFonts w:ascii="Arial" w:hAnsi="Arial" w:cs="Arial"/>
                <w:color w:val="000000"/>
                <w:sz w:val="20"/>
                <w:szCs w:val="20"/>
                <w:lang w:bidi="ar-SA"/>
              </w:rPr>
              <w:t xml:space="preserve">umber transaction activity </w:t>
            </w:r>
            <w:r>
              <w:rPr>
                <w:rFonts w:ascii="Arial" w:hAnsi="Arial" w:cs="Arial"/>
                <w:color w:val="000000"/>
                <w:sz w:val="20"/>
                <w:szCs w:val="20"/>
                <w:lang w:bidi="ar-SA"/>
              </w:rPr>
              <w:t>table maintains a record for each transaction that affects an item serial numbers.</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ITEM</w:t>
            </w:r>
          </w:p>
        </w:tc>
        <w:tc>
          <w:tcPr>
            <w:tcW w:w="4128" w:type="pct"/>
            <w:noWrap/>
            <w:hideMark/>
          </w:tcPr>
          <w:p w:rsidR="0067384E" w:rsidRPr="00DC5BA8" w:rsidRDefault="00CB61A4" w:rsidP="00602AB2">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The item m</w:t>
            </w:r>
            <w:r w:rsidR="00B63698">
              <w:rPr>
                <w:rFonts w:ascii="Arial" w:hAnsi="Arial" w:cs="Arial"/>
                <w:color w:val="000000"/>
                <w:sz w:val="20"/>
                <w:szCs w:val="20"/>
                <w:lang w:bidi="ar-SA"/>
              </w:rPr>
              <w:t>aster t</w:t>
            </w:r>
            <w:r w:rsidR="0067384E" w:rsidRPr="00DC5BA8">
              <w:rPr>
                <w:rFonts w:ascii="Arial" w:hAnsi="Arial" w:cs="Arial"/>
                <w:color w:val="000000"/>
                <w:sz w:val="20"/>
                <w:szCs w:val="20"/>
                <w:lang w:bidi="ar-SA"/>
              </w:rPr>
              <w:t xml:space="preserve">able. </w:t>
            </w:r>
            <w:r w:rsidR="00602AB2">
              <w:rPr>
                <w:rFonts w:ascii="Arial" w:hAnsi="Arial" w:cs="Arial"/>
                <w:color w:val="000000"/>
                <w:sz w:val="20"/>
                <w:szCs w:val="20"/>
                <w:lang w:bidi="ar-SA"/>
              </w:rPr>
              <w:t>There are numerous a</w:t>
            </w:r>
            <w:r w:rsidR="0067384E" w:rsidRPr="00DC5BA8">
              <w:rPr>
                <w:rFonts w:ascii="Arial" w:hAnsi="Arial" w:cs="Arial"/>
                <w:color w:val="000000"/>
                <w:sz w:val="20"/>
                <w:szCs w:val="20"/>
                <w:lang w:bidi="ar-SA"/>
              </w:rPr>
              <w:t xml:space="preserve">ssociated tables include </w:t>
            </w:r>
            <w:proofErr w:type="spellStart"/>
            <w:r w:rsidR="0067384E" w:rsidRPr="00DC5BA8">
              <w:rPr>
                <w:rFonts w:ascii="Arial" w:hAnsi="Arial" w:cs="Arial"/>
                <w:color w:val="000000"/>
                <w:sz w:val="20"/>
                <w:szCs w:val="20"/>
                <w:lang w:bidi="ar-SA"/>
              </w:rPr>
              <w:t>ITEMDET</w:t>
            </w:r>
            <w:proofErr w:type="spellEnd"/>
            <w:r w:rsidR="0067384E" w:rsidRPr="00DC5BA8">
              <w:rPr>
                <w:rFonts w:ascii="Arial" w:hAnsi="Arial" w:cs="Arial"/>
                <w:color w:val="000000"/>
                <w:sz w:val="20"/>
                <w:szCs w:val="20"/>
                <w:lang w:bidi="ar-SA"/>
              </w:rPr>
              <w:t xml:space="preserve">, </w:t>
            </w:r>
            <w:proofErr w:type="spellStart"/>
            <w:r w:rsidR="0067384E" w:rsidRPr="00DC5BA8">
              <w:rPr>
                <w:rFonts w:ascii="Arial" w:hAnsi="Arial" w:cs="Arial"/>
                <w:color w:val="000000"/>
                <w:sz w:val="20"/>
                <w:szCs w:val="20"/>
                <w:lang w:bidi="ar-SA"/>
              </w:rPr>
              <w:t>ITEMACT</w:t>
            </w:r>
            <w:proofErr w:type="spellEnd"/>
            <w:r w:rsidR="0067384E" w:rsidRPr="00DC5BA8">
              <w:rPr>
                <w:rFonts w:ascii="Arial" w:hAnsi="Arial" w:cs="Arial"/>
                <w:color w:val="000000"/>
                <w:sz w:val="20"/>
                <w:szCs w:val="20"/>
                <w:lang w:bidi="ar-SA"/>
              </w:rPr>
              <w:t xml:space="preserve">, </w:t>
            </w:r>
            <w:proofErr w:type="spellStart"/>
            <w:r w:rsidR="0067384E" w:rsidRPr="00DC5BA8">
              <w:rPr>
                <w:rFonts w:ascii="Arial" w:hAnsi="Arial" w:cs="Arial"/>
                <w:color w:val="000000"/>
                <w:sz w:val="20"/>
                <w:szCs w:val="20"/>
                <w:lang w:bidi="ar-SA"/>
              </w:rPr>
              <w:t>ITEMCOST</w:t>
            </w:r>
            <w:proofErr w:type="spellEnd"/>
            <w:r w:rsidR="0067384E" w:rsidRPr="00DC5BA8">
              <w:rPr>
                <w:rFonts w:ascii="Arial" w:hAnsi="Arial" w:cs="Arial"/>
                <w:color w:val="000000"/>
                <w:sz w:val="20"/>
                <w:szCs w:val="20"/>
                <w:lang w:bidi="ar-SA"/>
              </w:rPr>
              <w:t xml:space="preserve">, </w:t>
            </w:r>
            <w:proofErr w:type="spellStart"/>
            <w:r w:rsidR="0067384E" w:rsidRPr="00DC5BA8">
              <w:rPr>
                <w:rFonts w:ascii="Arial" w:hAnsi="Arial" w:cs="Arial"/>
                <w:color w:val="000000"/>
                <w:sz w:val="20"/>
                <w:szCs w:val="20"/>
                <w:lang w:bidi="ar-SA"/>
              </w:rPr>
              <w:t>IPITMCUS</w:t>
            </w:r>
            <w:proofErr w:type="spellEnd"/>
            <w:r w:rsidR="0067384E" w:rsidRPr="00DC5BA8">
              <w:rPr>
                <w:rFonts w:ascii="Arial" w:hAnsi="Arial" w:cs="Arial"/>
                <w:color w:val="000000"/>
                <w:sz w:val="20"/>
                <w:szCs w:val="20"/>
                <w:lang w:bidi="ar-SA"/>
              </w:rPr>
              <w:t xml:space="preserve">, </w:t>
            </w:r>
            <w:proofErr w:type="spellStart"/>
            <w:r w:rsidR="0067384E" w:rsidRPr="00DC5BA8">
              <w:rPr>
                <w:rFonts w:ascii="Arial" w:hAnsi="Arial" w:cs="Arial"/>
                <w:color w:val="000000"/>
                <w:sz w:val="20"/>
                <w:szCs w:val="20"/>
                <w:lang w:bidi="ar-SA"/>
              </w:rPr>
              <w:t>IPITMVND</w:t>
            </w:r>
            <w:proofErr w:type="spellEnd"/>
            <w:r w:rsidR="0067384E" w:rsidRPr="00DC5BA8">
              <w:rPr>
                <w:rFonts w:ascii="Arial" w:hAnsi="Arial" w:cs="Arial"/>
                <w:color w:val="000000"/>
                <w:sz w:val="20"/>
                <w:szCs w:val="20"/>
                <w:lang w:bidi="ar-SA"/>
              </w:rPr>
              <w:t xml:space="preserve">, </w:t>
            </w:r>
            <w:r w:rsidR="00B63698">
              <w:rPr>
                <w:rFonts w:ascii="Arial" w:hAnsi="Arial" w:cs="Arial"/>
                <w:color w:val="000000"/>
                <w:sz w:val="20"/>
                <w:szCs w:val="20"/>
                <w:lang w:bidi="ar-SA"/>
              </w:rPr>
              <w:t xml:space="preserve">and </w:t>
            </w:r>
            <w:proofErr w:type="spellStart"/>
            <w:r w:rsidR="00602AB2">
              <w:rPr>
                <w:rFonts w:ascii="Arial" w:hAnsi="Arial" w:cs="Arial"/>
                <w:color w:val="000000"/>
                <w:sz w:val="20"/>
                <w:szCs w:val="20"/>
                <w:lang w:bidi="ar-SA"/>
              </w:rPr>
              <w:t>ITEMHIST</w:t>
            </w:r>
            <w:proofErr w:type="spellEnd"/>
            <w:r w:rsidR="00B63698">
              <w:rPr>
                <w:rFonts w:ascii="Arial" w:hAnsi="Arial" w:cs="Arial"/>
                <w:color w:val="000000"/>
                <w:sz w:val="20"/>
                <w:szCs w:val="20"/>
                <w:lang w:bidi="ar-SA"/>
              </w:rPr>
              <w:t>.</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ITEMACT</w:t>
            </w:r>
            <w:proofErr w:type="spellEnd"/>
          </w:p>
        </w:tc>
        <w:tc>
          <w:tcPr>
            <w:tcW w:w="4128" w:type="pct"/>
            <w:noWrap/>
            <w:hideMark/>
          </w:tcPr>
          <w:p w:rsidR="0067384E" w:rsidRPr="00DC5BA8" w:rsidRDefault="0067384E" w:rsidP="00D00230">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Contains</w:t>
            </w:r>
            <w:r w:rsidR="00D03D43">
              <w:rPr>
                <w:rFonts w:ascii="Arial" w:hAnsi="Arial" w:cs="Arial"/>
                <w:color w:val="000000"/>
                <w:sz w:val="20"/>
                <w:szCs w:val="20"/>
                <w:lang w:bidi="ar-SA"/>
              </w:rPr>
              <w:t xml:space="preserve"> a </w:t>
            </w:r>
            <w:r w:rsidR="00D00230">
              <w:rPr>
                <w:rFonts w:ascii="Arial" w:hAnsi="Arial" w:cs="Arial"/>
                <w:color w:val="000000"/>
                <w:sz w:val="20"/>
                <w:szCs w:val="20"/>
                <w:lang w:bidi="ar-SA"/>
              </w:rPr>
              <w:t xml:space="preserve">separate </w:t>
            </w:r>
            <w:r w:rsidR="00D03D43">
              <w:rPr>
                <w:rFonts w:ascii="Arial" w:hAnsi="Arial" w:cs="Arial"/>
                <w:color w:val="000000"/>
                <w:sz w:val="20"/>
                <w:szCs w:val="20"/>
                <w:lang w:bidi="ar-SA"/>
              </w:rPr>
              <w:t xml:space="preserve">record for every </w:t>
            </w:r>
            <w:r w:rsidR="00D00230">
              <w:rPr>
                <w:rFonts w:ascii="Arial" w:hAnsi="Arial" w:cs="Arial"/>
                <w:color w:val="000000"/>
                <w:sz w:val="20"/>
                <w:szCs w:val="20"/>
                <w:lang w:bidi="ar-SA"/>
              </w:rPr>
              <w:t>change that affects an item’s inventory quantity including sales, receipts, adjustments, and changes to the inventory type (stock or non-stock.)</w:t>
            </w:r>
          </w:p>
        </w:tc>
      </w:tr>
      <w:tr w:rsidR="002806DE" w:rsidRPr="0067384E" w:rsidTr="00DE63C9">
        <w:trPr>
          <w:cnfStyle w:val="000000100000"/>
          <w:trHeight w:val="255"/>
        </w:trPr>
        <w:tc>
          <w:tcPr>
            <w:cnfStyle w:val="001000000000"/>
            <w:tcW w:w="872" w:type="pct"/>
            <w:noWrap/>
            <w:hideMark/>
          </w:tcPr>
          <w:p w:rsidR="002806DE" w:rsidRPr="0067384E" w:rsidRDefault="002806DE"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ITEMCOST</w:t>
            </w:r>
            <w:proofErr w:type="spellEnd"/>
          </w:p>
        </w:tc>
        <w:tc>
          <w:tcPr>
            <w:tcW w:w="4128" w:type="pct"/>
            <w:noWrap/>
            <w:hideMark/>
          </w:tcPr>
          <w:p w:rsidR="002806DE" w:rsidRDefault="002806DE" w:rsidP="00D00230">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This table is used to maintain the records necessary to calculate layered inventory values. For each items there are separate records for each receipt and its cost on that receipt. As inventory is sold the quantity in either the oldest (FIFO) receipt, or newest (LIFO) receipt, is reduced until it is completely depleted.</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ITEMDET</w:t>
            </w:r>
            <w:proofErr w:type="spellEnd"/>
          </w:p>
        </w:tc>
        <w:tc>
          <w:tcPr>
            <w:tcW w:w="4128" w:type="pct"/>
            <w:noWrap/>
            <w:hideMark/>
          </w:tcPr>
          <w:p w:rsidR="0067384E" w:rsidRPr="00DC5BA8" w:rsidRDefault="00D00230" w:rsidP="00D00230">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Contains item</w:t>
            </w:r>
            <w:r w:rsidR="0067384E" w:rsidRPr="00DC5BA8">
              <w:rPr>
                <w:rFonts w:ascii="Arial" w:hAnsi="Arial" w:cs="Arial"/>
                <w:color w:val="000000"/>
                <w:sz w:val="20"/>
                <w:szCs w:val="20"/>
                <w:lang w:bidi="ar-SA"/>
              </w:rPr>
              <w:t xml:space="preserve"> </w:t>
            </w:r>
            <w:r>
              <w:rPr>
                <w:rFonts w:ascii="Arial" w:hAnsi="Arial" w:cs="Arial"/>
                <w:color w:val="000000"/>
                <w:sz w:val="20"/>
                <w:szCs w:val="20"/>
                <w:lang w:bidi="ar-SA"/>
              </w:rPr>
              <w:t xml:space="preserve">quantity </w:t>
            </w:r>
            <w:r w:rsidR="0067384E" w:rsidRPr="00DC5BA8">
              <w:rPr>
                <w:rFonts w:ascii="Arial" w:hAnsi="Arial" w:cs="Arial"/>
                <w:color w:val="000000"/>
                <w:sz w:val="20"/>
                <w:szCs w:val="20"/>
                <w:lang w:bidi="ar-SA"/>
              </w:rPr>
              <w:t>data by item</w:t>
            </w:r>
            <w:r>
              <w:rPr>
                <w:rFonts w:ascii="Arial" w:hAnsi="Arial" w:cs="Arial"/>
                <w:color w:val="000000"/>
                <w:sz w:val="20"/>
                <w:szCs w:val="20"/>
                <w:lang w:bidi="ar-SA"/>
              </w:rPr>
              <w:t xml:space="preserve"> warehouse</w:t>
            </w:r>
            <w:r w:rsidR="0067384E" w:rsidRPr="00DC5BA8">
              <w:rPr>
                <w:rFonts w:ascii="Arial" w:hAnsi="Arial" w:cs="Arial"/>
                <w:color w:val="000000"/>
                <w:sz w:val="20"/>
                <w:szCs w:val="20"/>
                <w:lang w:bidi="ar-SA"/>
              </w:rPr>
              <w:t xml:space="preserve"> location.  </w:t>
            </w:r>
            <w:r>
              <w:rPr>
                <w:rFonts w:ascii="Arial" w:hAnsi="Arial" w:cs="Arial"/>
                <w:color w:val="000000"/>
                <w:sz w:val="20"/>
                <w:szCs w:val="20"/>
                <w:lang w:bidi="ar-SA"/>
              </w:rPr>
              <w:t>Used to display data on the Edit Items</w:t>
            </w:r>
            <w:r w:rsidR="005C0D11">
              <w:rPr>
                <w:rFonts w:ascii="Arial" w:hAnsi="Arial" w:cs="Arial"/>
                <w:color w:val="000000"/>
                <w:sz w:val="20"/>
                <w:szCs w:val="20"/>
                <w:lang w:bidi="ar-SA"/>
              </w:rPr>
              <w:t xml:space="preserve"> Status Qty sub-tab grid</w:t>
            </w:r>
            <w:r w:rsidR="0067384E" w:rsidRPr="00DC5BA8">
              <w:rPr>
                <w:rFonts w:ascii="Arial" w:hAnsi="Arial" w:cs="Arial"/>
                <w:color w:val="000000"/>
                <w:sz w:val="20"/>
                <w:szCs w:val="20"/>
                <w:lang w:bidi="ar-SA"/>
              </w:rPr>
              <w:t>.</w:t>
            </w:r>
          </w:p>
        </w:tc>
      </w:tr>
      <w:tr w:rsidR="00040298" w:rsidRPr="0067384E" w:rsidTr="00DE63C9">
        <w:trPr>
          <w:cnfStyle w:val="000000100000"/>
          <w:trHeight w:val="255"/>
        </w:trPr>
        <w:tc>
          <w:tcPr>
            <w:cnfStyle w:val="001000000000"/>
            <w:tcW w:w="872" w:type="pct"/>
            <w:noWrap/>
            <w:hideMark/>
          </w:tcPr>
          <w:p w:rsidR="00040298" w:rsidRPr="0067384E" w:rsidRDefault="00040298"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ITEMHIST</w:t>
            </w:r>
            <w:proofErr w:type="spellEnd"/>
          </w:p>
        </w:tc>
        <w:tc>
          <w:tcPr>
            <w:tcW w:w="4128" w:type="pct"/>
            <w:noWrap/>
            <w:hideMark/>
          </w:tcPr>
          <w:p w:rsidR="00040298" w:rsidRPr="00DC5BA8" w:rsidRDefault="00F41772" w:rsidP="00A75DD8">
            <w:pPr>
              <w:spacing w:before="0" w:after="0" w:line="240" w:lineRule="auto"/>
              <w:cnfStyle w:val="000000100000"/>
              <w:rPr>
                <w:rFonts w:ascii="Arial" w:hAnsi="Arial" w:cs="Arial"/>
                <w:color w:val="000000"/>
                <w:sz w:val="20"/>
                <w:szCs w:val="20"/>
                <w:lang w:bidi="ar-SA"/>
              </w:rPr>
            </w:pPr>
            <w:r>
              <w:rPr>
                <w:rFonts w:ascii="Arial" w:hAnsi="Arial" w:cs="Arial"/>
                <w:color w:val="000000"/>
                <w:sz w:val="20"/>
                <w:szCs w:val="20"/>
                <w:lang w:bidi="ar-SA"/>
              </w:rPr>
              <w:t xml:space="preserve">The History tab in the Edit Items program is built from this table. It contains one record for each year an item has been invoiced. If an item was sold in each of the last ten years then there will be ten records for that item. Each record contains separate </w:t>
            </w:r>
            <w:r w:rsidR="00A75DD8">
              <w:rPr>
                <w:rFonts w:ascii="Arial" w:hAnsi="Arial" w:cs="Arial"/>
                <w:color w:val="000000"/>
                <w:sz w:val="20"/>
                <w:szCs w:val="20"/>
                <w:lang w:bidi="ar-SA"/>
              </w:rPr>
              <w:t>fiel</w:t>
            </w:r>
            <w:r>
              <w:rPr>
                <w:rFonts w:ascii="Arial" w:hAnsi="Arial" w:cs="Arial"/>
                <w:color w:val="000000"/>
                <w:sz w:val="20"/>
                <w:szCs w:val="20"/>
                <w:lang w:bidi="ar-SA"/>
              </w:rPr>
              <w:t>ds for each calendar month and the total for that year.</w:t>
            </w:r>
          </w:p>
        </w:tc>
      </w:tr>
      <w:tr w:rsidR="0068633F" w:rsidRPr="0067384E" w:rsidTr="00BC1A83">
        <w:trPr>
          <w:trHeight w:val="207"/>
        </w:trPr>
        <w:tc>
          <w:tcPr>
            <w:cnfStyle w:val="001000000000"/>
            <w:tcW w:w="872" w:type="pct"/>
            <w:noWrap/>
            <w:hideMark/>
          </w:tcPr>
          <w:p w:rsidR="0068633F" w:rsidRPr="0067384E" w:rsidRDefault="0068633F"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ITEMUDEF</w:t>
            </w:r>
            <w:proofErr w:type="spellEnd"/>
          </w:p>
        </w:tc>
        <w:tc>
          <w:tcPr>
            <w:tcW w:w="4128" w:type="pct"/>
            <w:noWrap/>
            <w:hideMark/>
          </w:tcPr>
          <w:p w:rsidR="0068633F" w:rsidRPr="00DC5BA8" w:rsidRDefault="0068633F" w:rsidP="0068633F">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Contains the item’s fifteen additional user defined fields for each item. Fields are named UDEF1, UDEF2, etc., not the label names that appear on the Edit Item Additional tab.</w:t>
            </w:r>
          </w:p>
        </w:tc>
      </w:tr>
      <w:tr w:rsidR="0067384E" w:rsidRPr="0067384E" w:rsidTr="00BC1A83">
        <w:trPr>
          <w:cnfStyle w:val="000000100000"/>
          <w:trHeight w:val="207"/>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KITS</w:t>
            </w:r>
          </w:p>
        </w:tc>
        <w:tc>
          <w:tcPr>
            <w:tcW w:w="4128" w:type="pct"/>
            <w:noWrap/>
            <w:hideMark/>
          </w:tcPr>
          <w:p w:rsidR="0067384E" w:rsidRPr="00DC5BA8" w:rsidRDefault="0067384E" w:rsidP="00DE63C9">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Contains the list of each item that makes up a kit and the quantity of each</w:t>
            </w:r>
            <w:r w:rsidR="00BC1A83">
              <w:rPr>
                <w:rFonts w:ascii="Arial" w:hAnsi="Arial" w:cs="Arial"/>
                <w:color w:val="000000"/>
                <w:sz w:val="20"/>
                <w:szCs w:val="20"/>
                <w:lang w:bidi="ar-SA"/>
              </w:rPr>
              <w:t xml:space="preserve">. If a kit contains ten components there will be ten records. Kits are identified by the </w:t>
            </w:r>
            <w:proofErr w:type="spellStart"/>
            <w:r w:rsidR="00BC1A83">
              <w:rPr>
                <w:rFonts w:ascii="Arial" w:hAnsi="Arial" w:cs="Arial"/>
                <w:color w:val="000000"/>
                <w:sz w:val="20"/>
                <w:szCs w:val="20"/>
                <w:lang w:bidi="ar-SA"/>
              </w:rPr>
              <w:t>ITEM.KITNO</w:t>
            </w:r>
            <w:proofErr w:type="spellEnd"/>
            <w:r w:rsidR="00BC1A83">
              <w:rPr>
                <w:rFonts w:ascii="Arial" w:hAnsi="Arial" w:cs="Arial"/>
                <w:color w:val="000000"/>
                <w:sz w:val="20"/>
                <w:szCs w:val="20"/>
                <w:lang w:bidi="ar-SA"/>
              </w:rPr>
              <w:t xml:space="preserve"> i</w:t>
            </w:r>
            <w:r w:rsidR="000F4E8E">
              <w:rPr>
                <w:rFonts w:ascii="Arial" w:hAnsi="Arial" w:cs="Arial"/>
                <w:color w:val="000000"/>
                <w:sz w:val="20"/>
                <w:szCs w:val="20"/>
                <w:lang w:bidi="ar-SA"/>
              </w:rPr>
              <w:t>n the item table, not the kit number</w:t>
            </w:r>
            <w:r w:rsidR="00BC1A83">
              <w:rPr>
                <w:rFonts w:ascii="Arial" w:hAnsi="Arial" w:cs="Arial"/>
                <w:color w:val="000000"/>
                <w:sz w:val="20"/>
                <w:szCs w:val="20"/>
                <w:lang w:bidi="ar-SA"/>
              </w:rPr>
              <w:t xml:space="preserve"> shown in</w:t>
            </w:r>
            <w:r w:rsidR="000F4E8E">
              <w:rPr>
                <w:rFonts w:ascii="Arial" w:hAnsi="Arial" w:cs="Arial"/>
                <w:color w:val="000000"/>
                <w:sz w:val="20"/>
                <w:szCs w:val="20"/>
                <w:lang w:bidi="ar-SA"/>
              </w:rPr>
              <w:t xml:space="preserve"> Edit Kits.</w:t>
            </w:r>
            <w:r w:rsidR="00BC1A83">
              <w:rPr>
                <w:rFonts w:ascii="Arial" w:hAnsi="Arial" w:cs="Arial"/>
                <w:color w:val="000000"/>
                <w:sz w:val="20"/>
                <w:szCs w:val="20"/>
                <w:lang w:bidi="ar-SA"/>
              </w:rPr>
              <w:t xml:space="preserve"> </w:t>
            </w:r>
          </w:p>
        </w:tc>
      </w:tr>
      <w:tr w:rsidR="002806DE" w:rsidRPr="0067384E" w:rsidTr="00DE63C9">
        <w:trPr>
          <w:trHeight w:val="255"/>
        </w:trPr>
        <w:tc>
          <w:tcPr>
            <w:cnfStyle w:val="001000000000"/>
            <w:tcW w:w="872" w:type="pct"/>
            <w:noWrap/>
            <w:hideMark/>
          </w:tcPr>
          <w:p w:rsidR="002806DE" w:rsidRPr="0067384E" w:rsidRDefault="00390A5C"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LOSTSALES</w:t>
            </w:r>
            <w:proofErr w:type="spellEnd"/>
          </w:p>
        </w:tc>
        <w:tc>
          <w:tcPr>
            <w:tcW w:w="4128" w:type="pct"/>
            <w:noWrap/>
            <w:hideMark/>
          </w:tcPr>
          <w:p w:rsidR="002806DE" w:rsidRPr="00DC5BA8" w:rsidRDefault="00390A5C" w:rsidP="00CC656F">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If the Track Lost Sales Details option is selected in System Defaults (</w:t>
            </w:r>
            <w:proofErr w:type="spellStart"/>
            <w:r>
              <w:rPr>
                <w:rFonts w:ascii="Arial" w:hAnsi="Arial" w:cs="Arial"/>
                <w:color w:val="000000"/>
                <w:sz w:val="20"/>
                <w:szCs w:val="20"/>
                <w:lang w:bidi="ar-SA"/>
              </w:rPr>
              <w:t>OE</w:t>
            </w:r>
            <w:proofErr w:type="spellEnd"/>
            <w:r>
              <w:rPr>
                <w:rFonts w:ascii="Arial" w:hAnsi="Arial" w:cs="Arial"/>
                <w:color w:val="000000"/>
                <w:sz w:val="20"/>
                <w:szCs w:val="20"/>
                <w:lang w:bidi="ar-SA"/>
              </w:rPr>
              <w:t>&gt;Switches&gt;General) a record for each lost sale even</w:t>
            </w:r>
            <w:r w:rsidR="00AD5626">
              <w:rPr>
                <w:rFonts w:ascii="Arial" w:hAnsi="Arial" w:cs="Arial"/>
                <w:color w:val="000000"/>
                <w:sz w:val="20"/>
                <w:szCs w:val="20"/>
                <w:lang w:bidi="ar-SA"/>
              </w:rPr>
              <w:t>t</w:t>
            </w:r>
            <w:r>
              <w:rPr>
                <w:rFonts w:ascii="Arial" w:hAnsi="Arial" w:cs="Arial"/>
                <w:color w:val="000000"/>
                <w:sz w:val="20"/>
                <w:szCs w:val="20"/>
                <w:lang w:bidi="ar-SA"/>
              </w:rPr>
              <w:t xml:space="preserve"> is retained in this table.</w:t>
            </w:r>
          </w:p>
        </w:tc>
      </w:tr>
      <w:tr w:rsidR="0067384E"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OE</w:t>
            </w:r>
            <w:proofErr w:type="spellEnd"/>
          </w:p>
        </w:tc>
        <w:tc>
          <w:tcPr>
            <w:tcW w:w="4128" w:type="pct"/>
            <w:noWrap/>
            <w:hideMark/>
          </w:tcPr>
          <w:p w:rsidR="0067384E" w:rsidRPr="00DC5BA8" w:rsidRDefault="0067384E" w:rsidP="00CC656F">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Contains</w:t>
            </w:r>
            <w:r w:rsidR="00CC656F">
              <w:rPr>
                <w:rFonts w:ascii="Arial" w:hAnsi="Arial" w:cs="Arial"/>
                <w:color w:val="000000"/>
                <w:sz w:val="20"/>
                <w:szCs w:val="20"/>
                <w:lang w:bidi="ar-SA"/>
              </w:rPr>
              <w:t xml:space="preserve"> the header</w:t>
            </w:r>
            <w:r w:rsidRPr="00DC5BA8">
              <w:rPr>
                <w:rFonts w:ascii="Arial" w:hAnsi="Arial" w:cs="Arial"/>
                <w:color w:val="000000"/>
                <w:sz w:val="20"/>
                <w:szCs w:val="20"/>
                <w:lang w:bidi="ar-SA"/>
              </w:rPr>
              <w:t xml:space="preserve"> records for </w:t>
            </w:r>
            <w:r w:rsidR="00CC656F">
              <w:rPr>
                <w:rFonts w:ascii="Arial" w:hAnsi="Arial" w:cs="Arial"/>
                <w:color w:val="000000"/>
                <w:sz w:val="20"/>
                <w:szCs w:val="20"/>
                <w:lang w:bidi="ar-SA"/>
              </w:rPr>
              <w:t xml:space="preserve">all order entry transactions including </w:t>
            </w:r>
            <w:r w:rsidRPr="00DC5BA8">
              <w:rPr>
                <w:rFonts w:ascii="Arial" w:hAnsi="Arial" w:cs="Arial"/>
                <w:color w:val="000000"/>
                <w:sz w:val="20"/>
                <w:szCs w:val="20"/>
                <w:lang w:bidi="ar-SA"/>
              </w:rPr>
              <w:t xml:space="preserve">invoices, orders, </w:t>
            </w:r>
            <w:r w:rsidR="00CC656F">
              <w:rPr>
                <w:rFonts w:ascii="Arial" w:hAnsi="Arial" w:cs="Arial"/>
                <w:color w:val="000000"/>
                <w:sz w:val="20"/>
                <w:szCs w:val="20"/>
                <w:lang w:bidi="ar-SA"/>
              </w:rPr>
              <w:t xml:space="preserve">and </w:t>
            </w:r>
            <w:r w:rsidRPr="00DC5BA8">
              <w:rPr>
                <w:rFonts w:ascii="Arial" w:hAnsi="Arial" w:cs="Arial"/>
                <w:color w:val="000000"/>
                <w:sz w:val="20"/>
                <w:szCs w:val="20"/>
                <w:lang w:bidi="ar-SA"/>
              </w:rPr>
              <w:t>quotes</w:t>
            </w:r>
            <w:r w:rsidR="00CC656F">
              <w:rPr>
                <w:rFonts w:ascii="Arial" w:hAnsi="Arial" w:cs="Arial"/>
                <w:color w:val="000000"/>
                <w:sz w:val="20"/>
                <w:szCs w:val="20"/>
                <w:lang w:bidi="ar-SA"/>
              </w:rPr>
              <w:t>.</w:t>
            </w:r>
          </w:p>
        </w:tc>
      </w:tr>
      <w:tr w:rsidR="0067384E"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OEDET</w:t>
            </w:r>
            <w:proofErr w:type="spellEnd"/>
          </w:p>
        </w:tc>
        <w:tc>
          <w:tcPr>
            <w:tcW w:w="4128" w:type="pct"/>
            <w:noWrap/>
            <w:hideMark/>
          </w:tcPr>
          <w:p w:rsidR="0067384E" w:rsidRPr="00DC5BA8" w:rsidRDefault="0067384E" w:rsidP="00DE63C9">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 xml:space="preserve">Contains </w:t>
            </w:r>
            <w:r w:rsidR="00CC656F">
              <w:rPr>
                <w:rFonts w:ascii="Arial" w:hAnsi="Arial" w:cs="Arial"/>
                <w:color w:val="000000"/>
                <w:sz w:val="20"/>
                <w:szCs w:val="20"/>
                <w:lang w:bidi="ar-SA"/>
              </w:rPr>
              <w:t xml:space="preserve">separate records for each line item on transactions in the </w:t>
            </w:r>
            <w:proofErr w:type="spellStart"/>
            <w:r w:rsidR="00CC656F">
              <w:rPr>
                <w:rFonts w:ascii="Arial" w:hAnsi="Arial" w:cs="Arial"/>
                <w:color w:val="000000"/>
                <w:sz w:val="20"/>
                <w:szCs w:val="20"/>
                <w:lang w:bidi="ar-SA"/>
              </w:rPr>
              <w:t>OE</w:t>
            </w:r>
            <w:proofErr w:type="spellEnd"/>
            <w:r w:rsidR="00CC656F">
              <w:rPr>
                <w:rFonts w:ascii="Arial" w:hAnsi="Arial" w:cs="Arial"/>
                <w:color w:val="000000"/>
                <w:sz w:val="20"/>
                <w:szCs w:val="20"/>
                <w:lang w:bidi="ar-SA"/>
              </w:rPr>
              <w:t xml:space="preserve"> table.</w:t>
            </w:r>
          </w:p>
        </w:tc>
      </w:tr>
      <w:tr w:rsidR="004E4946"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PRICELST</w:t>
            </w:r>
            <w:proofErr w:type="spellEnd"/>
          </w:p>
        </w:tc>
        <w:tc>
          <w:tcPr>
            <w:tcW w:w="4128" w:type="pct"/>
            <w:noWrap/>
            <w:hideMark/>
          </w:tcPr>
          <w:p w:rsidR="0067384E" w:rsidRPr="00DC5BA8" w:rsidRDefault="0067384E" w:rsidP="00A75DD8">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Price list</w:t>
            </w:r>
            <w:r w:rsidR="00A75DD8">
              <w:rPr>
                <w:rFonts w:ascii="Arial" w:hAnsi="Arial" w:cs="Arial"/>
                <w:color w:val="000000"/>
                <w:sz w:val="20"/>
                <w:szCs w:val="20"/>
                <w:lang w:bidi="ar-SA"/>
              </w:rPr>
              <w:t xml:space="preserve"> record</w:t>
            </w:r>
            <w:r w:rsidR="009F1607">
              <w:rPr>
                <w:rFonts w:ascii="Arial" w:hAnsi="Arial" w:cs="Arial"/>
                <w:color w:val="000000"/>
                <w:sz w:val="20"/>
                <w:szCs w:val="20"/>
                <w:lang w:bidi="ar-SA"/>
              </w:rPr>
              <w:t>s</w:t>
            </w:r>
            <w:r w:rsidR="00A75DD8">
              <w:rPr>
                <w:rFonts w:ascii="Arial" w:hAnsi="Arial" w:cs="Arial"/>
                <w:color w:val="000000"/>
                <w:sz w:val="20"/>
                <w:szCs w:val="20"/>
                <w:lang w:bidi="ar-SA"/>
              </w:rPr>
              <w:t xml:space="preserve"> with a separate record for each item contained in a list and its associated price levels</w:t>
            </w:r>
            <w:r w:rsidRPr="00DC5BA8">
              <w:rPr>
                <w:rFonts w:ascii="Arial" w:hAnsi="Arial" w:cs="Arial"/>
                <w:color w:val="000000"/>
                <w:sz w:val="20"/>
                <w:szCs w:val="20"/>
                <w:lang w:bidi="ar-SA"/>
              </w:rPr>
              <w:t>.</w:t>
            </w:r>
            <w:r w:rsidR="009F1607">
              <w:rPr>
                <w:rFonts w:ascii="Arial" w:hAnsi="Arial" w:cs="Arial"/>
                <w:color w:val="000000"/>
                <w:sz w:val="20"/>
                <w:szCs w:val="20"/>
                <w:lang w:bidi="ar-SA"/>
              </w:rPr>
              <w:t xml:space="preserve"> If there are five lists on file and each one contains ten items, there will be fifty records.</w:t>
            </w:r>
          </w:p>
        </w:tc>
      </w:tr>
      <w:tr w:rsidR="00CB61A4" w:rsidRPr="0067384E" w:rsidTr="00DE63C9">
        <w:trPr>
          <w:trHeight w:val="255"/>
        </w:trPr>
        <w:tc>
          <w:tcPr>
            <w:cnfStyle w:val="001000000000"/>
            <w:tcW w:w="872" w:type="pct"/>
            <w:noWrap/>
            <w:hideMark/>
          </w:tcPr>
          <w:p w:rsidR="00CB61A4" w:rsidRPr="0067384E" w:rsidRDefault="00CB61A4" w:rsidP="0067384E">
            <w:pPr>
              <w:spacing w:before="0" w:after="0" w:line="240" w:lineRule="auto"/>
              <w:rPr>
                <w:rFonts w:ascii="Arial" w:hAnsi="Arial" w:cs="Arial"/>
                <w:color w:val="000000"/>
                <w:sz w:val="20"/>
                <w:szCs w:val="20"/>
                <w:lang w:bidi="ar-SA"/>
              </w:rPr>
            </w:pPr>
            <w:proofErr w:type="spellStart"/>
            <w:r>
              <w:rPr>
                <w:rFonts w:ascii="Arial" w:hAnsi="Arial" w:cs="Arial"/>
                <w:color w:val="000000"/>
                <w:sz w:val="20"/>
                <w:szCs w:val="20"/>
                <w:lang w:bidi="ar-SA"/>
              </w:rPr>
              <w:t>SERIALNO</w:t>
            </w:r>
            <w:proofErr w:type="spellEnd"/>
          </w:p>
        </w:tc>
        <w:tc>
          <w:tcPr>
            <w:tcW w:w="4128" w:type="pct"/>
            <w:noWrap/>
            <w:hideMark/>
          </w:tcPr>
          <w:p w:rsidR="00CB61A4" w:rsidRPr="00DC5BA8" w:rsidRDefault="00CB61A4" w:rsidP="007965D3">
            <w:pPr>
              <w:spacing w:before="0" w:after="0" w:line="240" w:lineRule="auto"/>
              <w:cnfStyle w:val="000000000000"/>
              <w:rPr>
                <w:rFonts w:ascii="Arial" w:hAnsi="Arial" w:cs="Arial"/>
                <w:color w:val="000000"/>
                <w:sz w:val="20"/>
                <w:szCs w:val="20"/>
                <w:lang w:bidi="ar-SA"/>
              </w:rPr>
            </w:pPr>
            <w:r>
              <w:rPr>
                <w:rFonts w:ascii="Arial" w:hAnsi="Arial" w:cs="Arial"/>
                <w:color w:val="000000"/>
                <w:sz w:val="20"/>
                <w:szCs w:val="20"/>
                <w:lang w:bidi="ar-SA"/>
              </w:rPr>
              <w:t xml:space="preserve">This table lists one record for each item serial number. </w:t>
            </w:r>
          </w:p>
        </w:tc>
      </w:tr>
      <w:tr w:rsidR="004E4946"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SHIPTO</w:t>
            </w:r>
            <w:proofErr w:type="spellEnd"/>
          </w:p>
        </w:tc>
        <w:tc>
          <w:tcPr>
            <w:tcW w:w="4128" w:type="pct"/>
            <w:noWrap/>
            <w:hideMark/>
          </w:tcPr>
          <w:p w:rsidR="0067384E" w:rsidRPr="00DC5BA8" w:rsidRDefault="0067384E" w:rsidP="007965D3">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 xml:space="preserve">Contains </w:t>
            </w:r>
            <w:r w:rsidR="007965D3">
              <w:rPr>
                <w:rFonts w:ascii="Arial" w:hAnsi="Arial" w:cs="Arial"/>
                <w:color w:val="000000"/>
                <w:sz w:val="20"/>
                <w:szCs w:val="20"/>
                <w:lang w:bidi="ar-SA"/>
              </w:rPr>
              <w:t>separate records for each</w:t>
            </w:r>
            <w:r w:rsidRPr="00DC5BA8">
              <w:rPr>
                <w:rFonts w:ascii="Arial" w:hAnsi="Arial" w:cs="Arial"/>
                <w:color w:val="000000"/>
                <w:sz w:val="20"/>
                <w:szCs w:val="20"/>
                <w:lang w:bidi="ar-SA"/>
              </w:rPr>
              <w:t xml:space="preserve"> ship-to address for each customer</w:t>
            </w:r>
            <w:r w:rsidR="007965D3">
              <w:rPr>
                <w:rFonts w:ascii="Arial" w:hAnsi="Arial" w:cs="Arial"/>
                <w:color w:val="000000"/>
                <w:sz w:val="20"/>
                <w:szCs w:val="20"/>
                <w:lang w:bidi="ar-SA"/>
              </w:rPr>
              <w:t>.</w:t>
            </w:r>
          </w:p>
        </w:tc>
      </w:tr>
      <w:tr w:rsidR="004E4946" w:rsidRPr="0067384E" w:rsidTr="00DE63C9">
        <w:trPr>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proofErr w:type="spellStart"/>
            <w:r w:rsidRPr="0067384E">
              <w:rPr>
                <w:rFonts w:ascii="Arial" w:hAnsi="Arial" w:cs="Arial"/>
                <w:color w:val="000000"/>
                <w:sz w:val="20"/>
                <w:szCs w:val="20"/>
                <w:lang w:bidi="ar-SA"/>
              </w:rPr>
              <w:t>TAXAUTH</w:t>
            </w:r>
            <w:proofErr w:type="spellEnd"/>
          </w:p>
        </w:tc>
        <w:tc>
          <w:tcPr>
            <w:tcW w:w="4128" w:type="pct"/>
            <w:noWrap/>
            <w:hideMark/>
          </w:tcPr>
          <w:p w:rsidR="0067384E" w:rsidRPr="00DC5BA8" w:rsidRDefault="0067384E" w:rsidP="00D7251A">
            <w:pPr>
              <w:spacing w:before="0" w:after="0" w:line="240" w:lineRule="auto"/>
              <w:cnfStyle w:val="000000000000"/>
              <w:rPr>
                <w:rFonts w:ascii="Arial" w:hAnsi="Arial" w:cs="Arial"/>
                <w:color w:val="000000"/>
                <w:sz w:val="20"/>
                <w:szCs w:val="20"/>
                <w:lang w:bidi="ar-SA"/>
              </w:rPr>
            </w:pPr>
            <w:r w:rsidRPr="00DC5BA8">
              <w:rPr>
                <w:rFonts w:ascii="Arial" w:hAnsi="Arial" w:cs="Arial"/>
                <w:color w:val="000000"/>
                <w:sz w:val="20"/>
                <w:szCs w:val="20"/>
                <w:lang w:bidi="ar-SA"/>
              </w:rPr>
              <w:t>Contains list of tax authorities and the sales tax rates for each</w:t>
            </w:r>
            <w:r w:rsidR="00A75DD8">
              <w:rPr>
                <w:rFonts w:ascii="Arial" w:hAnsi="Arial" w:cs="Arial"/>
                <w:color w:val="000000"/>
                <w:sz w:val="20"/>
                <w:szCs w:val="20"/>
                <w:lang w:bidi="ar-SA"/>
              </w:rPr>
              <w:t xml:space="preserve">. Individual tax jurisdictions associated with a tax authority are </w:t>
            </w:r>
            <w:r w:rsidR="00017BBE">
              <w:rPr>
                <w:rFonts w:ascii="Arial" w:hAnsi="Arial" w:cs="Arial"/>
                <w:color w:val="000000"/>
                <w:sz w:val="20"/>
                <w:szCs w:val="20"/>
                <w:lang w:bidi="ar-SA"/>
              </w:rPr>
              <w:t xml:space="preserve">found in the </w:t>
            </w:r>
            <w:proofErr w:type="spellStart"/>
            <w:r w:rsidR="00017BBE">
              <w:rPr>
                <w:rFonts w:ascii="Arial" w:hAnsi="Arial" w:cs="Arial"/>
                <w:color w:val="000000"/>
                <w:sz w:val="20"/>
                <w:szCs w:val="20"/>
                <w:lang w:bidi="ar-SA"/>
              </w:rPr>
              <w:t>ADST</w:t>
            </w:r>
            <w:r w:rsidR="00D7251A">
              <w:rPr>
                <w:rFonts w:ascii="Arial" w:hAnsi="Arial" w:cs="Arial"/>
                <w:color w:val="000000"/>
                <w:sz w:val="20"/>
                <w:szCs w:val="20"/>
                <w:lang w:bidi="ar-SA"/>
              </w:rPr>
              <w:t>AX</w:t>
            </w:r>
            <w:r w:rsidR="00017BBE">
              <w:rPr>
                <w:rFonts w:ascii="Arial" w:hAnsi="Arial" w:cs="Arial"/>
                <w:color w:val="000000"/>
                <w:sz w:val="20"/>
                <w:szCs w:val="20"/>
                <w:lang w:bidi="ar-SA"/>
              </w:rPr>
              <w:t>J</w:t>
            </w:r>
            <w:proofErr w:type="spellEnd"/>
            <w:r w:rsidR="00017BBE">
              <w:rPr>
                <w:rFonts w:ascii="Arial" w:hAnsi="Arial" w:cs="Arial"/>
                <w:color w:val="000000"/>
                <w:sz w:val="20"/>
                <w:szCs w:val="20"/>
                <w:lang w:bidi="ar-SA"/>
              </w:rPr>
              <w:t xml:space="preserve"> table.</w:t>
            </w:r>
          </w:p>
        </w:tc>
      </w:tr>
      <w:tr w:rsidR="004E4946" w:rsidRPr="0067384E" w:rsidTr="00DE63C9">
        <w:trPr>
          <w:cnfStyle w:val="000000100000"/>
          <w:trHeight w:val="255"/>
        </w:trPr>
        <w:tc>
          <w:tcPr>
            <w:cnfStyle w:val="001000000000"/>
            <w:tcW w:w="872" w:type="pct"/>
            <w:noWrap/>
            <w:hideMark/>
          </w:tcPr>
          <w:p w:rsidR="0067384E" w:rsidRPr="0067384E" w:rsidRDefault="0067384E" w:rsidP="0067384E">
            <w:pPr>
              <w:spacing w:before="0" w:after="0" w:line="240" w:lineRule="auto"/>
              <w:rPr>
                <w:rFonts w:ascii="Arial" w:hAnsi="Arial" w:cs="Arial"/>
                <w:color w:val="000000"/>
                <w:sz w:val="20"/>
                <w:szCs w:val="20"/>
                <w:lang w:bidi="ar-SA"/>
              </w:rPr>
            </w:pPr>
            <w:r w:rsidRPr="0067384E">
              <w:rPr>
                <w:rFonts w:ascii="Arial" w:hAnsi="Arial" w:cs="Arial"/>
                <w:color w:val="000000"/>
                <w:sz w:val="20"/>
                <w:szCs w:val="20"/>
                <w:lang w:bidi="ar-SA"/>
              </w:rPr>
              <w:t>VEND</w:t>
            </w:r>
          </w:p>
        </w:tc>
        <w:tc>
          <w:tcPr>
            <w:tcW w:w="4128" w:type="pct"/>
            <w:noWrap/>
            <w:hideMark/>
          </w:tcPr>
          <w:p w:rsidR="0067384E" w:rsidRPr="00DC5BA8" w:rsidRDefault="0067384E" w:rsidP="00DE63C9">
            <w:pPr>
              <w:spacing w:before="0" w:after="0" w:line="240" w:lineRule="auto"/>
              <w:cnfStyle w:val="000000100000"/>
              <w:rPr>
                <w:rFonts w:ascii="Arial" w:hAnsi="Arial" w:cs="Arial"/>
                <w:color w:val="000000"/>
                <w:sz w:val="20"/>
                <w:szCs w:val="20"/>
                <w:lang w:bidi="ar-SA"/>
              </w:rPr>
            </w:pPr>
            <w:r w:rsidRPr="00DC5BA8">
              <w:rPr>
                <w:rFonts w:ascii="Arial" w:hAnsi="Arial" w:cs="Arial"/>
                <w:color w:val="000000"/>
                <w:sz w:val="20"/>
                <w:szCs w:val="20"/>
                <w:lang w:bidi="ar-SA"/>
              </w:rPr>
              <w:t xml:space="preserve">Vendor </w:t>
            </w:r>
            <w:r w:rsidR="007965D3">
              <w:rPr>
                <w:rFonts w:ascii="Arial" w:hAnsi="Arial" w:cs="Arial"/>
                <w:color w:val="000000"/>
                <w:sz w:val="20"/>
                <w:szCs w:val="20"/>
                <w:lang w:bidi="ar-SA"/>
              </w:rPr>
              <w:t xml:space="preserve">master record </w:t>
            </w:r>
            <w:r w:rsidRPr="00DC5BA8">
              <w:rPr>
                <w:rFonts w:ascii="Arial" w:hAnsi="Arial" w:cs="Arial"/>
                <w:color w:val="000000"/>
                <w:sz w:val="20"/>
                <w:szCs w:val="20"/>
                <w:lang w:bidi="ar-SA"/>
              </w:rPr>
              <w:t>table</w:t>
            </w:r>
            <w:r w:rsidR="007965D3">
              <w:rPr>
                <w:rFonts w:ascii="Arial" w:hAnsi="Arial" w:cs="Arial"/>
                <w:color w:val="000000"/>
                <w:sz w:val="20"/>
                <w:szCs w:val="20"/>
                <w:lang w:bidi="ar-SA"/>
              </w:rPr>
              <w:t>.</w:t>
            </w:r>
          </w:p>
        </w:tc>
      </w:tr>
    </w:tbl>
    <w:p w:rsidR="008004D5" w:rsidRDefault="005946FD" w:rsidP="005946FD">
      <w:r>
        <w:lastRenderedPageBreak/>
        <w:t>Here are the tables most frequently used in specific types of reports:</w:t>
      </w:r>
    </w:p>
    <w:p w:rsidR="005946FD" w:rsidRDefault="005946FD" w:rsidP="005946FD">
      <w:r>
        <w:t>Financial</w:t>
      </w:r>
      <w:r w:rsidR="00FC3086">
        <w:t xml:space="preserve"> Reports</w:t>
      </w:r>
      <w:r>
        <w:t xml:space="preserve"> – ACCT, </w:t>
      </w:r>
      <w:proofErr w:type="spellStart"/>
      <w:r>
        <w:t>ACCTSUM</w:t>
      </w:r>
      <w:proofErr w:type="spellEnd"/>
      <w:r>
        <w:t>, AR,</w:t>
      </w:r>
      <w:r w:rsidR="00733133">
        <w:t xml:space="preserve"> AGING, AP, </w:t>
      </w:r>
      <w:proofErr w:type="spellStart"/>
      <w:r w:rsidR="00733133">
        <w:t>APAGING</w:t>
      </w:r>
      <w:proofErr w:type="spellEnd"/>
      <w:r w:rsidR="00733133">
        <w:t xml:space="preserve">, GL, </w:t>
      </w:r>
      <w:proofErr w:type="spellStart"/>
      <w:r w:rsidR="00733133">
        <w:t>GLHIST</w:t>
      </w:r>
      <w:proofErr w:type="spellEnd"/>
      <w:r w:rsidR="00733133">
        <w:t xml:space="preserve">, BUDGET, </w:t>
      </w:r>
      <w:proofErr w:type="spellStart"/>
      <w:r w:rsidR="00733133">
        <w:t>ITEMCOST</w:t>
      </w:r>
      <w:proofErr w:type="spellEnd"/>
    </w:p>
    <w:p w:rsidR="00733133" w:rsidRDefault="00733133" w:rsidP="005946FD">
      <w:r>
        <w:t xml:space="preserve">Sales Analysis – </w:t>
      </w:r>
      <w:proofErr w:type="spellStart"/>
      <w:r>
        <w:t>CUST</w:t>
      </w:r>
      <w:proofErr w:type="spellEnd"/>
      <w:r>
        <w:t xml:space="preserve">, </w:t>
      </w:r>
      <w:proofErr w:type="spellStart"/>
      <w:r w:rsidR="00FC3086">
        <w:t>CUSTHIST</w:t>
      </w:r>
      <w:proofErr w:type="spellEnd"/>
      <w:r w:rsidR="00FC3086">
        <w:t xml:space="preserve">, </w:t>
      </w:r>
      <w:proofErr w:type="spellStart"/>
      <w:r w:rsidR="00FC3086">
        <w:t>CUSTUDEF</w:t>
      </w:r>
      <w:proofErr w:type="spellEnd"/>
      <w:r w:rsidR="00FC3086">
        <w:t xml:space="preserve">, ITEM, </w:t>
      </w:r>
      <w:proofErr w:type="spellStart"/>
      <w:r w:rsidR="00FC3086">
        <w:t>ITEMHIST</w:t>
      </w:r>
      <w:proofErr w:type="spellEnd"/>
      <w:r w:rsidR="00FC3086">
        <w:t xml:space="preserve">, </w:t>
      </w:r>
      <w:proofErr w:type="spellStart"/>
      <w:r w:rsidR="00FC3086">
        <w:t>ITEMUDEF</w:t>
      </w:r>
      <w:proofErr w:type="spellEnd"/>
      <w:r w:rsidR="00FC3086">
        <w:t xml:space="preserve">, </w:t>
      </w:r>
      <w:proofErr w:type="spellStart"/>
      <w:r w:rsidR="00FC3086">
        <w:t>OE</w:t>
      </w:r>
      <w:proofErr w:type="spellEnd"/>
      <w:r w:rsidR="00FC3086">
        <w:t xml:space="preserve">, </w:t>
      </w:r>
      <w:proofErr w:type="spellStart"/>
      <w:r w:rsidR="00FC3086">
        <w:t>OEDET</w:t>
      </w:r>
      <w:proofErr w:type="spellEnd"/>
    </w:p>
    <w:p w:rsidR="00FC3086" w:rsidRDefault="00FC3086" w:rsidP="005946FD">
      <w:r>
        <w:t xml:space="preserve">Inventory Management – ITEM, </w:t>
      </w:r>
      <w:proofErr w:type="spellStart"/>
      <w:r>
        <w:t>ITEMHIST</w:t>
      </w:r>
      <w:proofErr w:type="spellEnd"/>
      <w:r>
        <w:t xml:space="preserve">, </w:t>
      </w:r>
      <w:proofErr w:type="spellStart"/>
      <w:r>
        <w:t>ITEMUDEF</w:t>
      </w:r>
      <w:proofErr w:type="spellEnd"/>
      <w:r>
        <w:t xml:space="preserve">, </w:t>
      </w:r>
      <w:proofErr w:type="spellStart"/>
      <w:r>
        <w:t>ITEMACT</w:t>
      </w:r>
      <w:proofErr w:type="spellEnd"/>
      <w:r>
        <w:t xml:space="preserve">, </w:t>
      </w:r>
      <w:proofErr w:type="spellStart"/>
      <w:r>
        <w:t>ITEMDET</w:t>
      </w:r>
      <w:proofErr w:type="spellEnd"/>
    </w:p>
    <w:sectPr w:rsidR="00FC3086" w:rsidSect="00DE63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9C" w:rsidRDefault="00785D9C" w:rsidP="00785D9C">
      <w:pPr>
        <w:spacing w:before="0" w:after="0" w:line="240" w:lineRule="auto"/>
      </w:pPr>
      <w:r>
        <w:separator/>
      </w:r>
    </w:p>
  </w:endnote>
  <w:endnote w:type="continuationSeparator" w:id="0">
    <w:p w:rsidR="00785D9C" w:rsidRDefault="00785D9C" w:rsidP="00785D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85D9C">
      <w:tc>
        <w:tcPr>
          <w:tcW w:w="918" w:type="dxa"/>
        </w:tcPr>
        <w:p w:rsidR="00785D9C" w:rsidRPr="00785D9C" w:rsidRDefault="00785D9C">
          <w:pPr>
            <w:pStyle w:val="Footer"/>
            <w:jc w:val="right"/>
            <w:rPr>
              <w:b/>
              <w:color w:val="F79646" w:themeColor="accent6"/>
              <w:sz w:val="32"/>
              <w:szCs w:val="32"/>
            </w:rPr>
          </w:pPr>
          <w:r w:rsidRPr="00785D9C">
            <w:rPr>
              <w:color w:val="F79646" w:themeColor="accent6"/>
            </w:rPr>
            <w:fldChar w:fldCharType="begin"/>
          </w:r>
          <w:r w:rsidRPr="00785D9C">
            <w:rPr>
              <w:color w:val="F79646" w:themeColor="accent6"/>
            </w:rPr>
            <w:instrText xml:space="preserve"> PAGE   \* MERGEFORMAT </w:instrText>
          </w:r>
          <w:r w:rsidRPr="00785D9C">
            <w:rPr>
              <w:color w:val="F79646" w:themeColor="accent6"/>
            </w:rPr>
            <w:fldChar w:fldCharType="separate"/>
          </w:r>
          <w:r w:rsidRPr="00785D9C">
            <w:rPr>
              <w:b/>
              <w:noProof/>
              <w:color w:val="F79646" w:themeColor="accent6"/>
              <w:sz w:val="32"/>
              <w:szCs w:val="32"/>
            </w:rPr>
            <w:t>1</w:t>
          </w:r>
          <w:r w:rsidRPr="00785D9C">
            <w:rPr>
              <w:color w:val="F79646" w:themeColor="accent6"/>
            </w:rPr>
            <w:fldChar w:fldCharType="end"/>
          </w:r>
        </w:p>
      </w:tc>
      <w:tc>
        <w:tcPr>
          <w:tcW w:w="7938" w:type="dxa"/>
        </w:tcPr>
        <w:p w:rsidR="00785D9C" w:rsidRDefault="00785D9C">
          <w:pPr>
            <w:pStyle w:val="Footer"/>
          </w:pPr>
          <w:r w:rsidRPr="00785D9C">
            <w:drawing>
              <wp:inline distT="0" distB="0" distL="0" distR="0">
                <wp:extent cx="2419350" cy="571500"/>
                <wp:effectExtent l="19050" t="0" r="0" b="0"/>
                <wp:docPr id="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785D9C" w:rsidRDefault="00785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9C" w:rsidRDefault="00785D9C" w:rsidP="00785D9C">
      <w:pPr>
        <w:spacing w:before="0" w:after="0" w:line="240" w:lineRule="auto"/>
      </w:pPr>
      <w:r>
        <w:separator/>
      </w:r>
    </w:p>
  </w:footnote>
  <w:footnote w:type="continuationSeparator" w:id="0">
    <w:p w:rsidR="00785D9C" w:rsidRDefault="00785D9C" w:rsidP="00785D9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384E"/>
    <w:rsid w:val="00001234"/>
    <w:rsid w:val="00017BBE"/>
    <w:rsid w:val="00040298"/>
    <w:rsid w:val="000530E2"/>
    <w:rsid w:val="000F4E8E"/>
    <w:rsid w:val="0012500A"/>
    <w:rsid w:val="0026075F"/>
    <w:rsid w:val="002643BE"/>
    <w:rsid w:val="002806DE"/>
    <w:rsid w:val="002937C9"/>
    <w:rsid w:val="0032723F"/>
    <w:rsid w:val="00345FB5"/>
    <w:rsid w:val="00375F9F"/>
    <w:rsid w:val="00390A5C"/>
    <w:rsid w:val="004127E6"/>
    <w:rsid w:val="00427A7D"/>
    <w:rsid w:val="00496E4F"/>
    <w:rsid w:val="004A7263"/>
    <w:rsid w:val="004D0574"/>
    <w:rsid w:val="004E4946"/>
    <w:rsid w:val="0051355C"/>
    <w:rsid w:val="00546FC7"/>
    <w:rsid w:val="00557C1D"/>
    <w:rsid w:val="00582C02"/>
    <w:rsid w:val="005946FD"/>
    <w:rsid w:val="00595F4E"/>
    <w:rsid w:val="005B5623"/>
    <w:rsid w:val="005C0D11"/>
    <w:rsid w:val="00602AB2"/>
    <w:rsid w:val="00616D4F"/>
    <w:rsid w:val="00626F4D"/>
    <w:rsid w:val="0067384E"/>
    <w:rsid w:val="0068633F"/>
    <w:rsid w:val="006C6204"/>
    <w:rsid w:val="006D31F4"/>
    <w:rsid w:val="006E3287"/>
    <w:rsid w:val="006F1D34"/>
    <w:rsid w:val="00717B9F"/>
    <w:rsid w:val="00733133"/>
    <w:rsid w:val="00782EBC"/>
    <w:rsid w:val="00785D9C"/>
    <w:rsid w:val="00792533"/>
    <w:rsid w:val="007965D3"/>
    <w:rsid w:val="007C0357"/>
    <w:rsid w:val="007E12EE"/>
    <w:rsid w:val="008004D5"/>
    <w:rsid w:val="008665B2"/>
    <w:rsid w:val="00887C67"/>
    <w:rsid w:val="008C09C9"/>
    <w:rsid w:val="00901AE6"/>
    <w:rsid w:val="0094120C"/>
    <w:rsid w:val="00951C29"/>
    <w:rsid w:val="009706B6"/>
    <w:rsid w:val="0097162F"/>
    <w:rsid w:val="0098033E"/>
    <w:rsid w:val="00980F87"/>
    <w:rsid w:val="00981D95"/>
    <w:rsid w:val="009851CC"/>
    <w:rsid w:val="009C5CE2"/>
    <w:rsid w:val="009F1607"/>
    <w:rsid w:val="00A558E8"/>
    <w:rsid w:val="00A57A23"/>
    <w:rsid w:val="00A73132"/>
    <w:rsid w:val="00A75DD8"/>
    <w:rsid w:val="00A846F8"/>
    <w:rsid w:val="00AA2D94"/>
    <w:rsid w:val="00AD5626"/>
    <w:rsid w:val="00AE7542"/>
    <w:rsid w:val="00B045E7"/>
    <w:rsid w:val="00B35B50"/>
    <w:rsid w:val="00B57D8B"/>
    <w:rsid w:val="00B63698"/>
    <w:rsid w:val="00B67FE1"/>
    <w:rsid w:val="00B8550C"/>
    <w:rsid w:val="00B95879"/>
    <w:rsid w:val="00BA5B46"/>
    <w:rsid w:val="00BC1A83"/>
    <w:rsid w:val="00C723C6"/>
    <w:rsid w:val="00CB61A4"/>
    <w:rsid w:val="00CC656F"/>
    <w:rsid w:val="00D00230"/>
    <w:rsid w:val="00D03D43"/>
    <w:rsid w:val="00D14382"/>
    <w:rsid w:val="00D61E98"/>
    <w:rsid w:val="00D7251A"/>
    <w:rsid w:val="00D843EC"/>
    <w:rsid w:val="00DB3C5F"/>
    <w:rsid w:val="00DC5BA8"/>
    <w:rsid w:val="00DE63C9"/>
    <w:rsid w:val="00E003B6"/>
    <w:rsid w:val="00E06003"/>
    <w:rsid w:val="00E133FC"/>
    <w:rsid w:val="00E372A1"/>
    <w:rsid w:val="00E420FD"/>
    <w:rsid w:val="00E70C2E"/>
    <w:rsid w:val="00E91B6C"/>
    <w:rsid w:val="00EE51CF"/>
    <w:rsid w:val="00EE5DCB"/>
    <w:rsid w:val="00EF1513"/>
    <w:rsid w:val="00F41772"/>
    <w:rsid w:val="00F506DF"/>
    <w:rsid w:val="00F849E8"/>
    <w:rsid w:val="00FB50B5"/>
    <w:rsid w:val="00FB7E28"/>
    <w:rsid w:val="00FC3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table" w:styleId="LightShading">
    <w:name w:val="Light Shading"/>
    <w:basedOn w:val="TableNormal"/>
    <w:uiPriority w:val="60"/>
    <w:rsid w:val="006738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3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5D9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85D9C"/>
    <w:rPr>
      <w:sz w:val="22"/>
      <w:szCs w:val="22"/>
      <w:lang w:bidi="en-US"/>
    </w:rPr>
  </w:style>
  <w:style w:type="paragraph" w:styleId="Footer">
    <w:name w:val="footer"/>
    <w:basedOn w:val="Normal"/>
    <w:link w:val="FooterChar"/>
    <w:uiPriority w:val="99"/>
    <w:unhideWhenUsed/>
    <w:rsid w:val="00785D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5D9C"/>
    <w:rPr>
      <w:sz w:val="22"/>
      <w:szCs w:val="22"/>
      <w:lang w:bidi="en-US"/>
    </w:rPr>
  </w:style>
  <w:style w:type="paragraph" w:styleId="BalloonText">
    <w:name w:val="Balloon Text"/>
    <w:basedOn w:val="Normal"/>
    <w:link w:val="BalloonTextChar"/>
    <w:uiPriority w:val="99"/>
    <w:semiHidden/>
    <w:unhideWhenUsed/>
    <w:rsid w:val="00785D9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9C"/>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16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583C3-45B7-4B6A-AFA0-316BFFC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2018-03-01T22:13:00Z</cp:lastPrinted>
  <dcterms:created xsi:type="dcterms:W3CDTF">2018-06-08T19:49:00Z</dcterms:created>
  <dcterms:modified xsi:type="dcterms:W3CDTF">2019-01-02T20:40:00Z</dcterms:modified>
</cp:coreProperties>
</file>